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00" w:before="8" w:after="0"/>
        <w:rPr>
          <w:sz w:val="10"/>
          <w:szCs w:val="10"/>
        </w:rPr>
      </w:pPr>
      <w:r>
        <w:rPr>
          <w:sz w:val="10"/>
          <w:szCs w:val="10"/>
        </w:rPr>
        <mc:AlternateContent>
          <mc:Choice Requires="wpg">
            <w:drawing>
              <wp:anchor behindDoc="1" distT="7620" distB="5715" distL="6985" distR="7620" simplePos="0" locked="0" layoutInCell="0" allowOverlap="1" relativeHeight="4" wp14:anchorId="297CD374">
                <wp:simplePos x="0" y="0"/>
                <wp:positionH relativeFrom="page">
                  <wp:posOffset>304800</wp:posOffset>
                </wp:positionH>
                <wp:positionV relativeFrom="page">
                  <wp:posOffset>311150</wp:posOffset>
                </wp:positionV>
                <wp:extent cx="6965950" cy="10085705"/>
                <wp:effectExtent l="6985" t="7620" r="7620" b="5715"/>
                <wp:wrapNone/>
                <wp:docPr id="1" name="Group 13"/>
                <a:graphic xmlns:a="http://schemas.openxmlformats.org/drawingml/2006/main">
                  <a:graphicData uri="http://schemas.microsoft.com/office/word/2010/wordprocessingGroup">
                    <wpg:wgp>
                      <wpg:cNvGrpSpPr/>
                      <wpg:grpSpPr>
                        <a:xfrm>
                          <a:off x="0" y="0"/>
                          <a:ext cx="6966000" cy="10085760"/>
                          <a:chOff x="0" y="0"/>
                          <a:chExt cx="6966000" cy="10085760"/>
                        </a:xfrm>
                      </wpg:grpSpPr>
                      <wpg:grpSp>
                        <wpg:cNvGrpSpPr/>
                        <wpg:grpSpPr>
                          <a:xfrm>
                            <a:off x="0" y="0"/>
                            <a:ext cx="6966000" cy="720"/>
                          </a:xfrm>
                        </wpg:grpSpPr>
                        <wps:wsp>
                          <wps:cNvPr id="2" name="Freeform 21"/>
                          <wps:cNvSpPr/>
                          <wps:spPr>
                            <a:xfrm>
                              <a:off x="0" y="0"/>
                              <a:ext cx="6966000" cy="720"/>
                            </a:xfrm>
                            <a:custGeom>
                              <a:avLst/>
                              <a:gdLst>
                                <a:gd name="textAreaLeft" fmla="*/ 0 w 3949200"/>
                                <a:gd name="textAreaRight" fmla="*/ 3949920 w 3949200"/>
                                <a:gd name="textAreaTop" fmla="*/ 0 h 360"/>
                                <a:gd name="textAreaBottom" fmla="*/ 1440 h 360"/>
                              </a:gdLst>
                              <a:ahLst/>
                              <a:rect l="textAreaLeft" t="textAreaTop" r="textAreaRight" b="textAreaBottom"/>
                              <a:pathLst>
                                <a:path w="10949" h="0">
                                  <a:moveTo>
                                    <a:pt x="0" y="0"/>
                                  </a:moveTo>
                                  <a:lnTo>
                                    <a:pt x="10949" y="0"/>
                                  </a:lnTo>
                                </a:path>
                              </a:pathLst>
                            </a:custGeom>
                            <a:noFill/>
                            <a:ln w="13462">
                              <a:solidFill>
                                <a:srgbClr val="000000"/>
                              </a:solidFill>
                              <a:round/>
                            </a:ln>
                          </wps:spPr>
                          <wps:style>
                            <a:lnRef idx="0"/>
                            <a:fillRef idx="0"/>
                            <a:effectRef idx="0"/>
                            <a:fontRef idx="minor"/>
                          </wps:style>
                          <wps:bodyPr/>
                        </wps:wsp>
                      </wpg:grpSp>
                      <wpg:grpSp>
                        <wpg:cNvGrpSpPr/>
                        <wpg:grpSpPr>
                          <a:xfrm>
                            <a:off x="6480" y="5760"/>
                            <a:ext cx="720" cy="10071720"/>
                          </a:xfrm>
                        </wpg:grpSpPr>
                        <wps:wsp>
                          <wps:cNvPr id="3" name="Freeform 19"/>
                          <wps:cNvSpPr/>
                          <wps:spPr>
                            <a:xfrm>
                              <a:off x="0" y="0"/>
                              <a:ext cx="720" cy="10071720"/>
                            </a:xfrm>
                            <a:custGeom>
                              <a:avLst/>
                              <a:gdLst>
                                <a:gd name="textAreaLeft" fmla="*/ 0 w 360"/>
                                <a:gd name="textAreaRight" fmla="*/ 1440 w 360"/>
                                <a:gd name="textAreaTop" fmla="*/ 0 h 5709960"/>
                                <a:gd name="textAreaBottom" fmla="*/ 5710680 h 5709960"/>
                              </a:gdLst>
                              <a:ahLst/>
                              <a:rect l="textAreaLeft" t="textAreaTop" r="textAreaRight" b="textAreaBottom"/>
                              <a:pathLst>
                                <a:path w="0" h="15842">
                                  <a:moveTo>
                                    <a:pt x="0" y="0"/>
                                  </a:moveTo>
                                  <a:lnTo>
                                    <a:pt x="0" y="15843"/>
                                  </a:lnTo>
                                </a:path>
                              </a:pathLst>
                            </a:custGeom>
                            <a:noFill/>
                            <a:ln w="13462">
                              <a:solidFill>
                                <a:srgbClr val="000000"/>
                              </a:solidFill>
                              <a:round/>
                            </a:ln>
                          </wps:spPr>
                          <wps:style>
                            <a:lnRef idx="0"/>
                            <a:fillRef idx="0"/>
                            <a:effectRef idx="0"/>
                            <a:fontRef idx="minor"/>
                          </wps:style>
                          <wps:bodyPr/>
                        </wps:wsp>
                      </wpg:grpSp>
                      <wpg:grpSp>
                        <wpg:cNvGrpSpPr/>
                        <wpg:grpSpPr>
                          <a:xfrm>
                            <a:off x="6960960" y="5760"/>
                            <a:ext cx="720" cy="10071720"/>
                          </a:xfrm>
                        </wpg:grpSpPr>
                        <wps:wsp>
                          <wps:cNvPr id="4" name="Freeform 17"/>
                          <wps:cNvSpPr/>
                          <wps:spPr>
                            <a:xfrm>
                              <a:off x="0" y="0"/>
                              <a:ext cx="720" cy="10071720"/>
                            </a:xfrm>
                            <a:custGeom>
                              <a:avLst/>
                              <a:gdLst>
                                <a:gd name="textAreaLeft" fmla="*/ 0 w 360"/>
                                <a:gd name="textAreaRight" fmla="*/ 1440 w 360"/>
                                <a:gd name="textAreaTop" fmla="*/ 0 h 5709960"/>
                                <a:gd name="textAreaBottom" fmla="*/ 5710680 h 5709960"/>
                              </a:gdLst>
                              <a:ahLst/>
                              <a:rect l="textAreaLeft" t="textAreaTop" r="textAreaRight" b="textAreaBottom"/>
                              <a:pathLst>
                                <a:path w="0" h="15842">
                                  <a:moveTo>
                                    <a:pt x="0" y="0"/>
                                  </a:moveTo>
                                  <a:lnTo>
                                    <a:pt x="0" y="15843"/>
                                  </a:lnTo>
                                </a:path>
                              </a:pathLst>
                            </a:custGeom>
                            <a:noFill/>
                            <a:ln w="14040">
                              <a:solidFill>
                                <a:srgbClr val="000000"/>
                              </a:solidFill>
                              <a:round/>
                            </a:ln>
                          </wps:spPr>
                          <wps:style>
                            <a:lnRef idx="0"/>
                            <a:fillRef idx="0"/>
                            <a:effectRef idx="0"/>
                            <a:fontRef idx="minor"/>
                          </wps:style>
                          <wps:bodyPr/>
                        </wps:wsp>
                      </wpg:grpSp>
                      <wpg:grpSp>
                        <wpg:cNvGrpSpPr/>
                        <wpg:grpSpPr>
                          <a:xfrm>
                            <a:off x="0" y="10085040"/>
                            <a:ext cx="6966000" cy="720"/>
                          </a:xfrm>
                        </wpg:grpSpPr>
                        <wps:wsp>
                          <wps:cNvPr id="5" name="Freeform 15"/>
                          <wps:cNvSpPr/>
                          <wps:spPr>
                            <a:xfrm>
                              <a:off x="0" y="0"/>
                              <a:ext cx="6966000" cy="720"/>
                            </a:xfrm>
                            <a:custGeom>
                              <a:avLst/>
                              <a:gdLst>
                                <a:gd name="textAreaLeft" fmla="*/ 0 w 3949200"/>
                                <a:gd name="textAreaRight" fmla="*/ 3949920 w 3949200"/>
                                <a:gd name="textAreaTop" fmla="*/ 0 h 360"/>
                                <a:gd name="textAreaBottom" fmla="*/ 1440 h 360"/>
                              </a:gdLst>
                              <a:ahLst/>
                              <a:rect l="textAreaLeft" t="textAreaTop" r="textAreaRight" b="textAreaBottom"/>
                              <a:pathLst>
                                <a:path w="10949" h="0">
                                  <a:moveTo>
                                    <a:pt x="0" y="0"/>
                                  </a:moveTo>
                                  <a:lnTo>
                                    <a:pt x="10949" y="0"/>
                                  </a:lnTo>
                                </a:path>
                              </a:pathLst>
                            </a:custGeom>
                            <a:noFill/>
                            <a:ln w="13461">
                              <a:solidFill>
                                <a:srgbClr val="000000"/>
                              </a:solidFill>
                              <a:round/>
                            </a:ln>
                          </wps:spPr>
                          <wps:style>
                            <a:lnRef idx="0"/>
                            <a:fillRef idx="0"/>
                            <a:effectRef idx="0"/>
                            <a:fontRef idx="minor"/>
                          </wps:style>
                          <wps:bodyPr/>
                        </wps:wsp>
                      </wpg:grpSp>
                    </wpg:wgp>
                  </a:graphicData>
                </a:graphic>
              </wp:anchor>
            </w:drawing>
          </mc:Choice>
          <mc:Fallback>
            <w:pict>
              <v:group id="shape_0" alt="Group 13" style="position:absolute;margin-left:24pt;margin-top:24.5pt;width:548.5pt;height:794.15pt" coordorigin="480,490" coordsize="10970,15883">
                <v:group id="shape_0" style="position:absolute;left:480;top:490;width:10970;height:1"/>
                <v:group id="shape_0" style="position:absolute;left:490;top:499;width:1;height:15861"/>
                <v:group id="shape_0" style="position:absolute;left:11442;top:499;width:1;height:15861"/>
                <v:group id="shape_0" style="position:absolute;left:480;top:16372;width:10970;height:1"/>
              </v:group>
            </w:pict>
          </mc:Fallback>
        </mc:AlternateContent>
      </w:r>
    </w:p>
    <w:p>
      <w:pPr>
        <w:pStyle w:val="Normal"/>
        <w:spacing w:lineRule="auto" w:line="240" w:before="0" w:after="0"/>
        <w:ind w:left="7196" w:right="-20"/>
        <w:rPr>
          <w:rFonts w:ascii="Times New Roman" w:hAnsi="Times New Roman" w:eastAsia="Times New Roman" w:cs="Times New Roman"/>
          <w:sz w:val="20"/>
          <w:szCs w:val="20"/>
        </w:rPr>
      </w:pPr>
      <w:r>
        <w:rPr/>
        <w:drawing>
          <wp:inline distT="0" distB="0" distL="0" distR="0">
            <wp:extent cx="1531620" cy="716280"/>
            <wp:effectExtent l="0" t="0" r="0" b="0"/>
            <wp:docPr id="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descr=""/>
                    <pic:cNvPicPr>
                      <a:picLocks noChangeAspect="1" noChangeArrowheads="1"/>
                    </pic:cNvPicPr>
                  </pic:nvPicPr>
                  <pic:blipFill>
                    <a:blip r:embed="rId2"/>
                    <a:stretch>
                      <a:fillRect/>
                    </a:stretch>
                  </pic:blipFill>
                  <pic:spPr bwMode="auto">
                    <a:xfrm>
                      <a:off x="0" y="0"/>
                      <a:ext cx="1531620" cy="716280"/>
                    </a:xfrm>
                    <a:prstGeom prst="rect">
                      <a:avLst/>
                    </a:prstGeom>
                  </pic:spPr>
                </pic:pic>
              </a:graphicData>
            </a:graphic>
          </wp:inline>
        </w:drawing>
      </w:r>
    </w:p>
    <w:p>
      <w:pPr>
        <w:pStyle w:val="Normal"/>
        <w:spacing w:lineRule="exact" w:line="140" w:before="5" w:after="0"/>
        <w:rPr>
          <w:sz w:val="14"/>
          <w:szCs w:val="14"/>
        </w:rPr>
      </w:pPr>
      <w:r>
        <w:rPr>
          <w:sz w:val="14"/>
          <w:szCs w:val="14"/>
        </w:rPr>
      </w:r>
    </w:p>
    <w:p>
      <w:pPr>
        <w:pStyle w:val="Normal"/>
        <w:spacing w:lineRule="auto" w:line="240" w:before="33" w:after="0"/>
        <w:ind w:right="6621"/>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rPr>
        <w:t>TRAVERTINO</w:t>
      </w:r>
      <w:r>
        <w:rPr>
          <w:rFonts w:eastAsia="Times New Roman" w:cs="Times New Roman" w:ascii="Times New Roman" w:hAnsi="Times New Roman"/>
          <w:b/>
          <w:bCs/>
          <w:sz w:val="20"/>
          <w:szCs w:val="20"/>
          <w:lang w:val="ru-RU"/>
        </w:rPr>
        <w:t xml:space="preserve"> </w:t>
      </w:r>
      <w:r>
        <w:rPr>
          <w:rFonts w:eastAsia="Times New Roman" w:cs="Times New Roman" w:ascii="Times New Roman" w:hAnsi="Times New Roman"/>
          <w:b/>
          <w:bCs/>
          <w:sz w:val="20"/>
          <w:szCs w:val="20"/>
        </w:rPr>
        <w:t>NATURALE</w:t>
      </w:r>
    </w:p>
    <w:p>
      <w:pPr>
        <w:pStyle w:val="Normal"/>
        <w:spacing w:lineRule="exact" w:line="150" w:before="7" w:after="0"/>
        <w:rPr>
          <w:sz w:val="15"/>
          <w:szCs w:val="15"/>
          <w:lang w:val="ru-RU"/>
        </w:rPr>
      </w:pPr>
      <w:r>
        <w:rPr>
          <w:rFonts w:eastAsia="Times New Roman" w:cs="Times New Roman" w:ascii="Times New Roman" w:hAnsi="Times New Roman"/>
          <w:b/>
          <w:bCs/>
          <w:sz w:val="20"/>
          <w:szCs w:val="20"/>
          <w:lang w:val="ru-RU"/>
        </w:rPr>
        <w:t>Натуральная известковая штукатурка</w:t>
      </w:r>
    </w:p>
    <w:p>
      <w:pPr>
        <w:pStyle w:val="Normal"/>
        <w:spacing w:lineRule="exact" w:line="240" w:before="17" w:after="0"/>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r>
    </w:p>
    <w:p>
      <w:pPr>
        <w:pStyle w:val="Normal"/>
        <w:spacing w:lineRule="exact" w:line="240" w:before="17" w:after="0"/>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t xml:space="preserve">Готовая к нанесению натуральная декоративная штукатурка на основе гашёной извести. Благодаря природным компонентам входящим в его состав, материал </w:t>
      </w:r>
      <w:r>
        <w:rPr>
          <w:rFonts w:eastAsia="Times New Roman" w:cs="Times New Roman" w:ascii="Times New Roman" w:hAnsi="Times New Roman"/>
          <w:spacing w:val="2"/>
          <w:sz w:val="20"/>
          <w:szCs w:val="20"/>
        </w:rPr>
        <w:t>TRAVERTINO</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NATURALE</w:t>
      </w:r>
      <w:r>
        <w:rPr>
          <w:rFonts w:eastAsia="Times New Roman" w:cs="Times New Roman" w:ascii="Times New Roman" w:hAnsi="Times New Roman"/>
          <w:spacing w:val="2"/>
          <w:sz w:val="20"/>
          <w:szCs w:val="20"/>
          <w:lang w:val="ru-RU"/>
        </w:rPr>
        <w:t xml:space="preserve"> экологичен и безопасен для человека и окружающей среды. Палитра эффектов, которые можно получить из данного материала разнообразна: «камень травертин», «карта мира», «гладкий камень», «арт-бетон», «лофт» и многие другие. Таким образом, данный материал подойдёт для оформления интерьеров, выполненных как в классическом, так и в современном стиле, подчеркнув их индивидуальность.</w:t>
      </w:r>
    </w:p>
    <w:p>
      <w:pPr>
        <w:pStyle w:val="Normal"/>
        <w:spacing w:lineRule="exact" w:line="240" w:before="17" w:after="0"/>
        <w:rPr>
          <w:sz w:val="24"/>
          <w:szCs w:val="24"/>
          <w:lang w:val="ru-RU"/>
        </w:rPr>
      </w:pPr>
      <w:r>
        <w:rPr>
          <w:sz w:val="24"/>
          <w:szCs w:val="24"/>
          <w:lang w:val="ru-RU"/>
        </w:rPr>
      </w:r>
    </w:p>
    <w:p>
      <w:pPr>
        <w:pStyle w:val="Normal"/>
        <w:spacing w:lineRule="auto" w:line="240" w:before="0" w:after="0"/>
        <w:ind w:left="119" w:right="-41"/>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СВОЙСТВА</w:t>
      </w:r>
    </w:p>
    <w:p>
      <w:pPr>
        <w:pStyle w:val="ListParagraph"/>
        <w:numPr>
          <w:ilvl w:val="0"/>
          <w:numId w:val="1"/>
        </w:numPr>
        <w:spacing w:lineRule="exact" w:line="240" w:before="15" w:after="0"/>
        <w:ind w:hanging="567" w:left="567"/>
        <w:contextualSpacing/>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Натуральное</w:t>
      </w:r>
    </w:p>
    <w:p>
      <w:pPr>
        <w:pStyle w:val="ListParagraph"/>
        <w:numPr>
          <w:ilvl w:val="0"/>
          <w:numId w:val="1"/>
        </w:numPr>
        <w:spacing w:lineRule="exact" w:line="240" w:before="15" w:after="0"/>
        <w:ind w:hanging="567" w:left="567"/>
        <w:contextualSpacing/>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Экологичное</w:t>
      </w:r>
    </w:p>
    <w:p>
      <w:pPr>
        <w:pStyle w:val="ListParagraph"/>
        <w:numPr>
          <w:ilvl w:val="0"/>
          <w:numId w:val="1"/>
        </w:numPr>
        <w:spacing w:lineRule="exact" w:line="240" w:before="15" w:after="0"/>
        <w:ind w:hanging="567" w:left="567"/>
        <w:contextualSpacing/>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Паропроницаемое</w:t>
      </w:r>
    </w:p>
    <w:p>
      <w:pPr>
        <w:pStyle w:val="ListParagraph"/>
        <w:numPr>
          <w:ilvl w:val="0"/>
          <w:numId w:val="1"/>
        </w:numPr>
        <w:spacing w:lineRule="exact" w:line="240" w:before="15" w:after="0"/>
        <w:ind w:hanging="567" w:left="567"/>
        <w:contextualSpacing/>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Устойчивое к механическим воздействиям</w:t>
      </w:r>
    </w:p>
    <w:p>
      <w:pPr>
        <w:pStyle w:val="ListParagraph"/>
        <w:numPr>
          <w:ilvl w:val="0"/>
          <w:numId w:val="1"/>
        </w:numPr>
        <w:spacing w:lineRule="exact" w:line="240" w:before="15" w:after="0"/>
        <w:ind w:hanging="567" w:left="567"/>
        <w:contextualSpacing/>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Обладает естественными антисептическими свойствами</w:t>
      </w:r>
    </w:p>
    <w:p>
      <w:pPr>
        <w:pStyle w:val="ListParagraph"/>
        <w:numPr>
          <w:ilvl w:val="0"/>
          <w:numId w:val="1"/>
        </w:numPr>
        <w:spacing w:lineRule="exact" w:line="240" w:before="15" w:after="0"/>
        <w:ind w:hanging="567" w:left="567"/>
        <w:contextualSpacing/>
        <w:rPr>
          <w:sz w:val="24"/>
          <w:szCs w:val="24"/>
          <w:lang w:val="ru-RU"/>
        </w:rPr>
      </w:pPr>
      <w:r>
        <w:rPr>
          <w:rFonts w:eastAsia="Times New Roman" w:cs="Times New Roman" w:ascii="Times New Roman" w:hAnsi="Times New Roman"/>
          <w:spacing w:val="1"/>
          <w:sz w:val="20"/>
          <w:szCs w:val="20"/>
          <w:lang w:val="ru-RU"/>
        </w:rPr>
        <w:t>Препятствует возникновению плесени, грибка и бактерий</w:t>
      </w:r>
    </w:p>
    <w:p>
      <w:pPr>
        <w:pStyle w:val="ListParagraph"/>
        <w:spacing w:lineRule="exact" w:line="240" w:before="15" w:after="0"/>
        <w:ind w:left="567"/>
        <w:contextualSpacing/>
        <w:rPr>
          <w:sz w:val="24"/>
          <w:szCs w:val="24"/>
          <w:lang w:val="ru-RU"/>
        </w:rPr>
      </w:pPr>
      <w:r>
        <w:rPr>
          <w:sz w:val="24"/>
          <w:szCs w:val="24"/>
          <w:lang w:val="ru-RU"/>
        </w:rPr>
      </w:r>
    </w:p>
    <w:p>
      <w:pPr>
        <w:pStyle w:val="Normal"/>
        <w:spacing w:lineRule="auto" w:line="240" w:before="0" w:after="0"/>
        <w:ind w:hanging="119" w:left="119" w:right="-41"/>
        <w:jc w:val="both"/>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ОБЛАСТЬ ПРИМЕНЕНИЯ</w:t>
      </w:r>
    </w:p>
    <w:p>
      <w:pPr>
        <w:pStyle w:val="Normal"/>
        <w:spacing w:lineRule="exact" w:line="245" w:before="0" w:after="0"/>
        <w:ind w:right="-41"/>
        <w:jc w:val="both"/>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Для создания декоративного покрытия без швов и соединений на стенах, потолках, колоннах, фризах и других архитектурных деталях внутри помещений.</w:t>
      </w:r>
    </w:p>
    <w:p>
      <w:pPr>
        <w:pStyle w:val="Normal"/>
        <w:spacing w:lineRule="exact" w:line="245" w:before="0" w:after="0"/>
        <w:ind w:right="-41"/>
        <w:jc w:val="both"/>
        <w:rPr>
          <w:rFonts w:ascii="Symbol" w:hAnsi="Symbol" w:eastAsia="Symbol" w:cs="Symbol"/>
          <w:sz w:val="20"/>
          <w:szCs w:val="20"/>
          <w:lang w:val="ru-RU"/>
        </w:rPr>
      </w:pPr>
      <w:r>
        <w:rPr>
          <w:rFonts w:eastAsia="Times New Roman" w:cs="Times New Roman" w:ascii="Times New Roman" w:hAnsi="Times New Roman"/>
          <w:spacing w:val="1"/>
          <w:position w:val="-1"/>
          <w:sz w:val="20"/>
          <w:szCs w:val="20"/>
          <w:lang w:val="ru-RU"/>
        </w:rPr>
        <w:t xml:space="preserve">Декоративное покрытие </w:t>
      </w:r>
      <w:r>
        <w:rPr>
          <w:rFonts w:eastAsia="Times New Roman" w:cs="Times New Roman" w:ascii="Times New Roman" w:hAnsi="Times New Roman"/>
          <w:spacing w:val="2"/>
          <w:sz w:val="20"/>
          <w:szCs w:val="20"/>
        </w:rPr>
        <w:t>TRAVERTINO</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NATURALE</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1"/>
          <w:sz w:val="20"/>
          <w:szCs w:val="20"/>
          <w:lang w:val="ru-RU"/>
        </w:rPr>
        <w:t>может быть использовано для создания самых разнообразных художественных эффектов: «камня травертин», «старинной римской кладки», «гладкого камня», «арт-бетона», «карты мира», «песчанника» и др.</w:t>
      </w:r>
    </w:p>
    <w:p>
      <w:pPr>
        <w:pStyle w:val="Normal"/>
        <w:spacing w:lineRule="auto" w:line="240" w:before="0" w:after="0"/>
        <w:ind w:hanging="119" w:left="119" w:right="101"/>
        <w:jc w:val="both"/>
        <w:rPr>
          <w:rFonts w:ascii="Times New Roman" w:hAnsi="Times New Roman" w:eastAsia="Times New Roman" w:cs="Times New Roman"/>
          <w:b/>
          <w:bCs/>
          <w:sz w:val="20"/>
          <w:szCs w:val="20"/>
          <w:lang w:val="ru-RU"/>
        </w:rPr>
      </w:pPr>
      <w:r>
        <w:rPr>
          <w:rFonts w:eastAsia="Times New Roman" w:cs="Times New Roman" w:ascii="Times New Roman" w:hAnsi="Times New Roman"/>
          <w:b/>
          <w:bCs/>
          <w:sz w:val="20"/>
          <w:szCs w:val="20"/>
          <w:lang w:val="ru-RU"/>
        </w:rPr>
      </w:r>
    </w:p>
    <w:p>
      <w:pPr>
        <w:pStyle w:val="Normal"/>
        <w:spacing w:lineRule="auto" w:line="240" w:before="0" w:after="0"/>
        <w:ind w:hanging="119" w:left="119" w:right="101"/>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КОЛЕРОВКА</w:t>
      </w:r>
    </w:p>
    <w:p>
      <w:pPr>
        <w:pStyle w:val="Normal"/>
        <w:spacing w:lineRule="exact" w:line="240" w:before="15" w:after="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Колеровка материала осуществляется универсальными пигментными пастами компьютерным способом в природные оттенки.</w:t>
      </w:r>
    </w:p>
    <w:p>
      <w:pPr>
        <w:pStyle w:val="Normal"/>
        <w:spacing w:lineRule="exact" w:line="240" w:before="15" w:after="0"/>
        <w:jc w:val="both"/>
        <w:rPr>
          <w:sz w:val="24"/>
          <w:szCs w:val="24"/>
          <w:lang w:val="ru-RU"/>
        </w:rPr>
      </w:pPr>
      <w:r>
        <w:rPr>
          <w:rFonts w:eastAsia="Times New Roman" w:cs="Times New Roman" w:ascii="Times New Roman" w:hAnsi="Times New Roman"/>
          <w:sz w:val="20"/>
          <w:szCs w:val="20"/>
          <w:lang w:val="ru-RU"/>
        </w:rPr>
        <w:t>Покрытия на известковой основе обладают высокой щелочностью. Многие органические пигменты при высоком значении водородного показателя (рН 10-11) теряют со временем свою красящую способность, поэтому при колеровке материалов такого типа, желательно, использовать неорганические пигменты!</w:t>
      </w:r>
    </w:p>
    <w:p>
      <w:pPr>
        <w:pStyle w:val="Normal"/>
        <w:spacing w:lineRule="auto" w:line="240" w:before="0" w:after="0"/>
        <w:ind w:left="119" w:right="-183"/>
        <w:jc w:val="both"/>
        <w:rPr>
          <w:rFonts w:ascii="Times New Roman" w:hAnsi="Times New Roman" w:eastAsia="Times New Roman" w:cs="Times New Roman"/>
          <w:b/>
          <w:bCs/>
          <w:spacing w:val="1"/>
          <w:sz w:val="20"/>
          <w:szCs w:val="20"/>
          <w:lang w:val="ru-RU"/>
        </w:rPr>
      </w:pPr>
      <w:r>
        <w:rPr>
          <w:rFonts w:eastAsia="Times New Roman" w:cs="Times New Roman" w:ascii="Times New Roman" w:hAnsi="Times New Roman"/>
          <w:b/>
          <w:bCs/>
          <w:spacing w:val="1"/>
          <w:sz w:val="20"/>
          <w:szCs w:val="20"/>
          <w:lang w:val="ru-RU"/>
        </w:rPr>
      </w:r>
    </w:p>
    <w:p>
      <w:pPr>
        <w:pStyle w:val="Normal"/>
        <w:spacing w:lineRule="auto" w:line="240" w:before="0" w:after="0"/>
        <w:ind w:hanging="119" w:left="119" w:right="-183"/>
        <w:jc w:val="both"/>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ТРЕБОВАНИЯ К ПОВЕРХНОСТИ</w:t>
      </w:r>
    </w:p>
    <w:p>
      <w:pPr>
        <w:pStyle w:val="Normal"/>
        <w:tabs>
          <w:tab w:val="clear" w:pos="720"/>
          <w:tab w:val="left" w:pos="7371" w:leader="none"/>
        </w:tabs>
        <w:spacing w:lineRule="auto" w:line="240" w:before="5" w:after="0"/>
        <w:ind w:right="242"/>
        <w:jc w:val="both"/>
        <w:rPr>
          <w:sz w:val="24"/>
          <w:szCs w:val="24"/>
          <w:lang w:val="ru-RU"/>
        </w:rPr>
      </w:pPr>
      <w:r>
        <w:rPr>
          <w:rFonts w:eastAsia="Times New Roman" w:cs="Times New Roman" w:ascii="Times New Roman" w:hAnsi="Times New Roman"/>
          <w:sz w:val="20"/>
          <w:szCs w:val="20"/>
          <w:lang w:val="ru-RU"/>
        </w:rPr>
        <w:t>П</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ве</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pacing w:val="-1"/>
          <w:sz w:val="20"/>
          <w:szCs w:val="20"/>
          <w:lang w:val="ru-RU"/>
        </w:rPr>
        <w:t>хн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сть</w:t>
      </w:r>
      <w:r>
        <w:rPr>
          <w:rFonts w:eastAsia="Times New Roman" w:cs="Times New Roman" w:ascii="Times New Roman" w:hAnsi="Times New Roman"/>
          <w:spacing w:val="-11"/>
          <w:sz w:val="20"/>
          <w:szCs w:val="20"/>
          <w:lang w:val="ru-RU"/>
        </w:rPr>
        <w:t xml:space="preserve"> </w:t>
      </w:r>
      <w:r>
        <w:rPr>
          <w:rFonts w:eastAsia="Times New Roman" w:cs="Times New Roman" w:ascii="Times New Roman" w:hAnsi="Times New Roman"/>
          <w:sz w:val="20"/>
          <w:szCs w:val="20"/>
          <w:lang w:val="ru-RU"/>
        </w:rPr>
        <w:t>д</w:t>
      </w:r>
      <w:r>
        <w:rPr>
          <w:rFonts w:eastAsia="Times New Roman" w:cs="Times New Roman" w:ascii="Times New Roman" w:hAnsi="Times New Roman"/>
          <w:spacing w:val="3"/>
          <w:sz w:val="20"/>
          <w:szCs w:val="20"/>
          <w:lang w:val="ru-RU"/>
        </w:rPr>
        <w:t>о</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pacing w:val="1"/>
          <w:sz w:val="20"/>
          <w:szCs w:val="20"/>
          <w:lang w:val="ru-RU"/>
        </w:rPr>
        <w:t>ж</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z w:val="20"/>
          <w:szCs w:val="20"/>
          <w:lang w:val="ru-RU"/>
        </w:rPr>
        <w:t>б</w:t>
      </w:r>
      <w:r>
        <w:rPr>
          <w:rFonts w:eastAsia="Times New Roman" w:cs="Times New Roman" w:ascii="Times New Roman" w:hAnsi="Times New Roman"/>
          <w:spacing w:val="2"/>
          <w:sz w:val="20"/>
          <w:szCs w:val="20"/>
          <w:lang w:val="ru-RU"/>
        </w:rPr>
        <w:t>ы</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ь</w:t>
      </w:r>
      <w:r>
        <w:rPr>
          <w:rFonts w:eastAsia="Times New Roman" w:cs="Times New Roman" w:ascii="Times New Roman" w:hAnsi="Times New Roman"/>
          <w:spacing w:val="-3"/>
          <w:sz w:val="20"/>
          <w:szCs w:val="20"/>
          <w:lang w:val="ru-RU"/>
        </w:rPr>
        <w:t xml:space="preserve"> </w:t>
      </w:r>
      <w:r>
        <w:rPr>
          <w:rFonts w:eastAsia="Times New Roman" w:cs="Times New Roman" w:ascii="Times New Roman" w:hAnsi="Times New Roman"/>
          <w:spacing w:val="1"/>
          <w:sz w:val="20"/>
          <w:szCs w:val="20"/>
          <w:lang w:val="ru-RU"/>
        </w:rPr>
        <w:t>про</w:t>
      </w:r>
      <w:r>
        <w:rPr>
          <w:rFonts w:eastAsia="Times New Roman" w:cs="Times New Roman" w:ascii="Times New Roman" w:hAnsi="Times New Roman"/>
          <w:sz w:val="20"/>
          <w:szCs w:val="20"/>
          <w:lang w:val="ru-RU"/>
        </w:rPr>
        <w:t>ч</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1"/>
          <w:sz w:val="20"/>
          <w:szCs w:val="20"/>
          <w:lang w:val="ru-RU"/>
        </w:rPr>
        <w:t>й</w:t>
      </w:r>
      <w:r>
        <w:rPr>
          <w:rFonts w:eastAsia="Times New Roman" w:cs="Times New Roman" w:ascii="Times New Roman" w:hAnsi="Times New Roman"/>
          <w:sz w:val="20"/>
          <w:szCs w:val="20"/>
          <w:lang w:val="ru-RU"/>
        </w:rPr>
        <w:t>,</w:t>
      </w:r>
      <w:r>
        <w:rPr>
          <w:rFonts w:eastAsia="Times New Roman" w:cs="Times New Roman" w:ascii="Times New Roman" w:hAnsi="Times New Roman"/>
          <w:spacing w:val="-7"/>
          <w:sz w:val="20"/>
          <w:szCs w:val="20"/>
          <w:lang w:val="ru-RU"/>
        </w:rPr>
        <w:t xml:space="preserve"> </w:t>
      </w:r>
      <w:r>
        <w:rPr>
          <w:rFonts w:eastAsia="Times New Roman" w:cs="Times New Roman" w:ascii="Times New Roman" w:hAnsi="Times New Roman"/>
          <w:sz w:val="20"/>
          <w:szCs w:val="20"/>
          <w:lang w:val="ru-RU"/>
        </w:rPr>
        <w:t>ч</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ст</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1"/>
          <w:sz w:val="20"/>
          <w:szCs w:val="20"/>
          <w:lang w:val="ru-RU"/>
        </w:rPr>
        <w:t>й</w:t>
      </w:r>
      <w:r>
        <w:rPr>
          <w:rFonts w:eastAsia="Times New Roman" w:cs="Times New Roman" w:ascii="Times New Roman" w:hAnsi="Times New Roman"/>
          <w:sz w:val="20"/>
          <w:szCs w:val="20"/>
          <w:lang w:val="ru-RU"/>
        </w:rPr>
        <w:t>,</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pacing w:val="3"/>
          <w:sz w:val="20"/>
          <w:szCs w:val="20"/>
          <w:lang w:val="ru-RU"/>
        </w:rPr>
        <w:t>с</w:t>
      </w:r>
      <w:r>
        <w:rPr>
          <w:rFonts w:eastAsia="Times New Roman" w:cs="Times New Roman" w:ascii="Times New Roman" w:hAnsi="Times New Roman"/>
          <w:spacing w:val="-1"/>
          <w:sz w:val="20"/>
          <w:szCs w:val="20"/>
          <w:lang w:val="ru-RU"/>
        </w:rPr>
        <w:t>ух</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3"/>
          <w:sz w:val="20"/>
          <w:szCs w:val="20"/>
          <w:lang w:val="ru-RU"/>
        </w:rPr>
        <w:t xml:space="preserve"> </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б</w:t>
      </w:r>
      <w:r>
        <w:rPr>
          <w:rFonts w:eastAsia="Times New Roman" w:cs="Times New Roman" w:ascii="Times New Roman" w:hAnsi="Times New Roman"/>
          <w:spacing w:val="2"/>
          <w:sz w:val="20"/>
          <w:szCs w:val="20"/>
          <w:lang w:val="ru-RU"/>
        </w:rPr>
        <w:t>е</w:t>
      </w:r>
      <w:r>
        <w:rPr>
          <w:rFonts w:eastAsia="Times New Roman" w:cs="Times New Roman" w:ascii="Times New Roman" w:hAnsi="Times New Roman"/>
          <w:sz w:val="20"/>
          <w:szCs w:val="20"/>
          <w:lang w:val="ru-RU"/>
        </w:rPr>
        <w:t>зж</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2"/>
          <w:sz w:val="20"/>
          <w:szCs w:val="20"/>
          <w:lang w:val="ru-RU"/>
        </w:rPr>
        <w:t>н</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6"/>
          <w:sz w:val="20"/>
          <w:szCs w:val="20"/>
          <w:lang w:val="ru-RU"/>
        </w:rPr>
        <w:t>й</w:t>
      </w:r>
      <w:r>
        <w:rPr>
          <w:rFonts w:eastAsia="Times New Roman" w:cs="Times New Roman" w:ascii="Times New Roman" w:hAnsi="Times New Roman"/>
          <w:sz w:val="20"/>
          <w:szCs w:val="20"/>
          <w:lang w:val="ru-RU"/>
        </w:rPr>
        <w:t>.</w:t>
      </w:r>
      <w:r>
        <w:rPr>
          <w:rFonts w:eastAsia="Times New Roman" w:cs="Times New Roman" w:ascii="Times New Roman" w:hAnsi="Times New Roman"/>
          <w:spacing w:val="-12"/>
          <w:sz w:val="20"/>
          <w:szCs w:val="20"/>
          <w:lang w:val="ru-RU"/>
        </w:rPr>
        <w:t xml:space="preserve"> </w:t>
      </w:r>
      <w:r>
        <w:rPr>
          <w:rFonts w:eastAsia="Times New Roman" w:cs="Times New Roman" w:ascii="Times New Roman" w:hAnsi="Times New Roman"/>
          <w:sz w:val="20"/>
          <w:szCs w:val="20"/>
          <w:lang w:val="ru-RU"/>
        </w:rPr>
        <w:t>П</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2"/>
          <w:sz w:val="20"/>
          <w:szCs w:val="20"/>
          <w:lang w:val="ru-RU"/>
        </w:rPr>
        <w:t>б</w:t>
      </w:r>
      <w:r>
        <w:rPr>
          <w:rFonts w:eastAsia="Times New Roman" w:cs="Times New Roman" w:ascii="Times New Roman" w:hAnsi="Times New Roman"/>
          <w:spacing w:val="-1"/>
          <w:sz w:val="20"/>
          <w:szCs w:val="20"/>
          <w:lang w:val="ru-RU"/>
        </w:rPr>
        <w:t>х</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д</w:t>
      </w:r>
      <w:r>
        <w:rPr>
          <w:rFonts w:eastAsia="Times New Roman" w:cs="Times New Roman" w:ascii="Times New Roman" w:hAnsi="Times New Roman"/>
          <w:spacing w:val="-2"/>
          <w:sz w:val="20"/>
          <w:szCs w:val="20"/>
          <w:lang w:val="ru-RU"/>
        </w:rPr>
        <w:t>и</w:t>
      </w:r>
      <w:r>
        <w:rPr>
          <w:rFonts w:eastAsia="Times New Roman" w:cs="Times New Roman" w:ascii="Times New Roman" w:hAnsi="Times New Roman"/>
          <w:spacing w:val="3"/>
          <w:sz w:val="20"/>
          <w:szCs w:val="20"/>
          <w:lang w:val="ru-RU"/>
        </w:rPr>
        <w:t>м</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ст</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w:t>
      </w:r>
      <w:r>
        <w:rPr>
          <w:rFonts w:eastAsia="Times New Roman" w:cs="Times New Roman" w:ascii="Times New Roman" w:hAnsi="Times New Roman"/>
          <w:spacing w:val="-13"/>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с</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2"/>
          <w:sz w:val="20"/>
          <w:szCs w:val="20"/>
          <w:lang w:val="ru-RU"/>
        </w:rPr>
        <w:t>в</w:t>
      </w:r>
      <w:r>
        <w:rPr>
          <w:rFonts w:eastAsia="Times New Roman" w:cs="Times New Roman" w:ascii="Times New Roman" w:hAnsi="Times New Roman"/>
          <w:sz w:val="20"/>
          <w:szCs w:val="20"/>
          <w:lang w:val="ru-RU"/>
        </w:rPr>
        <w:t>у</w:t>
      </w:r>
      <w:r>
        <w:rPr>
          <w:rFonts w:eastAsia="Times New Roman" w:cs="Times New Roman" w:ascii="Times New Roman" w:hAnsi="Times New Roman"/>
          <w:spacing w:val="-6"/>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ш</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ф</w:t>
      </w:r>
      <w:r>
        <w:rPr>
          <w:rFonts w:eastAsia="Times New Roman" w:cs="Times New Roman" w:ascii="Times New Roman" w:hAnsi="Times New Roman"/>
          <w:spacing w:val="2"/>
          <w:sz w:val="20"/>
          <w:szCs w:val="20"/>
          <w:lang w:val="ru-RU"/>
        </w:rPr>
        <w:t>о</w:t>
      </w:r>
      <w:r>
        <w:rPr>
          <w:rFonts w:eastAsia="Times New Roman" w:cs="Times New Roman" w:ascii="Times New Roman" w:hAnsi="Times New Roman"/>
          <w:sz w:val="20"/>
          <w:szCs w:val="20"/>
          <w:lang w:val="ru-RU"/>
        </w:rPr>
        <w:t>ва</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ь</w:t>
      </w:r>
      <w:r>
        <w:rPr>
          <w:rFonts w:eastAsia="Times New Roman" w:cs="Times New Roman" w:ascii="Times New Roman" w:hAnsi="Times New Roman"/>
          <w:spacing w:val="-10"/>
          <w:sz w:val="20"/>
          <w:szCs w:val="20"/>
          <w:lang w:val="ru-RU"/>
        </w:rPr>
        <w:t xml:space="preserve"> </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2"/>
          <w:sz w:val="20"/>
          <w:szCs w:val="20"/>
          <w:lang w:val="ru-RU"/>
        </w:rPr>
        <w:t>л</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7"/>
          <w:sz w:val="20"/>
          <w:szCs w:val="20"/>
          <w:lang w:val="ru-RU"/>
        </w:rPr>
        <w:t xml:space="preserve"> </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3"/>
          <w:sz w:val="20"/>
          <w:szCs w:val="20"/>
          <w:lang w:val="ru-RU"/>
        </w:rPr>
        <w:t>а</w:t>
      </w:r>
      <w:r>
        <w:rPr>
          <w:rFonts w:eastAsia="Times New Roman" w:cs="Times New Roman" w:ascii="Times New Roman" w:hAnsi="Times New Roman"/>
          <w:spacing w:val="-1"/>
          <w:sz w:val="20"/>
          <w:szCs w:val="20"/>
          <w:lang w:val="ru-RU"/>
        </w:rPr>
        <w:t>ж</w:t>
      </w:r>
      <w:r>
        <w:rPr>
          <w:rFonts w:eastAsia="Times New Roman" w:cs="Times New Roman" w:ascii="Times New Roman" w:hAnsi="Times New Roman"/>
          <w:sz w:val="20"/>
          <w:szCs w:val="20"/>
          <w:lang w:val="ru-RU"/>
        </w:rPr>
        <w:t>да</w:t>
      </w:r>
      <w:r>
        <w:rPr>
          <w:rFonts w:eastAsia="Times New Roman" w:cs="Times New Roman" w:ascii="Times New Roman" w:hAnsi="Times New Roman"/>
          <w:spacing w:val="3"/>
          <w:sz w:val="20"/>
          <w:szCs w:val="20"/>
          <w:lang w:val="ru-RU"/>
        </w:rPr>
        <w:t>ч</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10"/>
          <w:sz w:val="20"/>
          <w:szCs w:val="20"/>
          <w:lang w:val="ru-RU"/>
        </w:rPr>
        <w:t xml:space="preserve"> </w:t>
      </w:r>
      <w:r>
        <w:rPr>
          <w:rFonts w:eastAsia="Times New Roman" w:cs="Times New Roman" w:ascii="Times New Roman" w:hAnsi="Times New Roman"/>
          <w:spacing w:val="2"/>
          <w:sz w:val="20"/>
          <w:szCs w:val="20"/>
          <w:lang w:val="ru-RU"/>
        </w:rPr>
        <w:t>б</w:t>
      </w:r>
      <w:r>
        <w:rPr>
          <w:rFonts w:eastAsia="Times New Roman" w:cs="Times New Roman" w:ascii="Times New Roman" w:hAnsi="Times New Roman"/>
          <w:spacing w:val="-1"/>
          <w:sz w:val="20"/>
          <w:szCs w:val="20"/>
          <w:lang w:val="ru-RU"/>
        </w:rPr>
        <w:t>у</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аг</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2"/>
          <w:sz w:val="20"/>
          <w:szCs w:val="20"/>
          <w:lang w:val="ru-RU"/>
        </w:rPr>
        <w:t>й</w:t>
      </w:r>
      <w:r>
        <w:rPr>
          <w:rFonts w:eastAsia="Times New Roman" w:cs="Times New Roman" w:ascii="Times New Roman" w:hAnsi="Times New Roman"/>
          <w:sz w:val="20"/>
          <w:szCs w:val="20"/>
          <w:lang w:val="ru-RU"/>
        </w:rPr>
        <w:t>.</w:t>
      </w:r>
      <w:r>
        <w:rPr>
          <w:rFonts w:eastAsia="Times New Roman" w:cs="Times New Roman" w:ascii="Times New Roman" w:hAnsi="Times New Roman"/>
          <w:spacing w:val="-7"/>
          <w:sz w:val="20"/>
          <w:szCs w:val="20"/>
          <w:lang w:val="ru-RU"/>
        </w:rPr>
        <w:t xml:space="preserve"> </w:t>
      </w:r>
      <w:r>
        <w:rPr>
          <w:rFonts w:eastAsia="Times New Roman" w:cs="Times New Roman" w:ascii="Times New Roman" w:hAnsi="Times New Roman"/>
          <w:sz w:val="20"/>
          <w:szCs w:val="20"/>
          <w:lang w:val="ru-RU"/>
        </w:rPr>
        <w:t>У</w:t>
      </w:r>
      <w:r>
        <w:rPr>
          <w:rFonts w:eastAsia="Times New Roman" w:cs="Times New Roman" w:ascii="Times New Roman" w:hAnsi="Times New Roman"/>
          <w:spacing w:val="2"/>
          <w:sz w:val="20"/>
          <w:szCs w:val="20"/>
          <w:lang w:val="ru-RU"/>
        </w:rPr>
        <w:t>д</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ть</w:t>
      </w:r>
      <w:r>
        <w:rPr>
          <w:rFonts w:eastAsia="Times New Roman" w:cs="Times New Roman" w:ascii="Times New Roman" w:hAnsi="Times New Roman"/>
          <w:spacing w:val="-6"/>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стат</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8"/>
          <w:sz w:val="20"/>
          <w:szCs w:val="20"/>
          <w:lang w:val="ru-RU"/>
        </w:rPr>
        <w:t xml:space="preserve"> </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pacing w:val="3"/>
          <w:sz w:val="20"/>
          <w:szCs w:val="20"/>
          <w:lang w:val="ru-RU"/>
        </w:rPr>
        <w:t>ы</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яг</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4"/>
          <w:sz w:val="20"/>
          <w:szCs w:val="20"/>
          <w:lang w:val="ru-RU"/>
        </w:rPr>
        <w:t xml:space="preserve"> </w:t>
      </w:r>
      <w:r>
        <w:rPr>
          <w:rFonts w:eastAsia="Times New Roman" w:cs="Times New Roman" w:ascii="Times New Roman" w:hAnsi="Times New Roman"/>
          <w:sz w:val="20"/>
          <w:szCs w:val="20"/>
          <w:lang w:val="ru-RU"/>
        </w:rPr>
        <w:t>ще</w:t>
      </w:r>
      <w:r>
        <w:rPr>
          <w:rFonts w:eastAsia="Times New Roman" w:cs="Times New Roman" w:ascii="Times New Roman" w:hAnsi="Times New Roman"/>
          <w:spacing w:val="2"/>
          <w:sz w:val="20"/>
          <w:szCs w:val="20"/>
          <w:lang w:val="ru-RU"/>
        </w:rPr>
        <w:t>т</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4"/>
          <w:sz w:val="20"/>
          <w:szCs w:val="20"/>
          <w:lang w:val="ru-RU"/>
        </w:rPr>
        <w:t xml:space="preserve"> </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4"/>
          <w:sz w:val="20"/>
          <w:szCs w:val="20"/>
          <w:lang w:val="ru-RU"/>
        </w:rPr>
        <w:t xml:space="preserve"> </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pacing w:val="3"/>
          <w:sz w:val="20"/>
          <w:szCs w:val="20"/>
          <w:lang w:val="ru-RU"/>
        </w:rPr>
        <w:t>ы</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со</w:t>
      </w:r>
      <w:r>
        <w:rPr>
          <w:rFonts w:eastAsia="Times New Roman" w:cs="Times New Roman" w:ascii="Times New Roman" w:hAnsi="Times New Roman"/>
          <w:sz w:val="20"/>
          <w:szCs w:val="20"/>
          <w:lang w:val="ru-RU"/>
        </w:rPr>
        <w:t>с</w:t>
      </w:r>
      <w:r>
        <w:rPr>
          <w:rFonts w:eastAsia="Times New Roman" w:cs="Times New Roman" w:ascii="Times New Roman" w:hAnsi="Times New Roman"/>
          <w:spacing w:val="1"/>
          <w:sz w:val="20"/>
          <w:szCs w:val="20"/>
          <w:lang w:val="ru-RU"/>
        </w:rPr>
        <w:t>ом</w:t>
      </w:r>
      <w:r>
        <w:rPr>
          <w:rFonts w:eastAsia="Times New Roman" w:cs="Times New Roman" w:ascii="Times New Roman" w:hAnsi="Times New Roman"/>
          <w:sz w:val="20"/>
          <w:szCs w:val="20"/>
          <w:lang w:val="ru-RU"/>
        </w:rPr>
        <w:t>. Качество подготовки поверхности должно соответствовать категории К3 по СП 71.13330.2017.</w:t>
        <w:br/>
      </w:r>
    </w:p>
    <w:p>
      <w:pPr>
        <w:pStyle w:val="Normal"/>
        <w:spacing w:lineRule="auto" w:line="240" w:before="0" w:after="0"/>
        <w:ind w:hanging="119" w:left="119" w:right="-41"/>
        <w:jc w:val="both"/>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РАСХОД</w:t>
      </w:r>
    </w:p>
    <w:p>
      <w:pPr>
        <w:pStyle w:val="Normal"/>
        <w:spacing w:lineRule="auto" w:line="240" w:before="5" w:after="0"/>
        <w:ind w:right="242"/>
        <w:jc w:val="both"/>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1,2-2,5 кг/м².</w:t>
      </w:r>
      <w:r>
        <w:rPr>
          <w:rFonts w:eastAsia="Times New Roman" w:cs="Times New Roman" w:ascii="Times New Roman" w:hAnsi="Times New Roman"/>
          <w:sz w:val="20"/>
          <w:szCs w:val="20"/>
          <w:lang w:val="ru-RU"/>
        </w:rPr>
        <w:t xml:space="preserve"> При расчете нужного количества материала необходимо учитывать структуру декоративного вида штукатурки, способ и толщину нанесения покрытия.</w:t>
      </w:r>
    </w:p>
    <w:p>
      <w:pPr>
        <w:pStyle w:val="Normal"/>
        <w:spacing w:lineRule="exact" w:line="240" w:before="15" w:after="0"/>
        <w:rPr>
          <w:sz w:val="24"/>
          <w:szCs w:val="24"/>
          <w:lang w:val="ru-RU"/>
        </w:rPr>
      </w:pPr>
      <w:r>
        <w:rPr>
          <w:sz w:val="24"/>
          <w:szCs w:val="24"/>
          <w:lang w:val="ru-RU"/>
        </w:rPr>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ИНСТРУМЕНТ</w:t>
      </w:r>
    </w:p>
    <w:p>
      <w:pPr>
        <w:pStyle w:val="Normal"/>
        <w:spacing w:lineRule="auto" w:line="240" w:before="0" w:after="0"/>
        <w:ind w:right="3621"/>
        <w:jc w:val="both"/>
        <w:rPr>
          <w:rFonts w:ascii="Times New Roman" w:hAnsi="Times New Roman" w:eastAsia="Times New Roman" w:cs="Times New Roman"/>
          <w:spacing w:val="-1"/>
          <w:sz w:val="20"/>
          <w:szCs w:val="20"/>
          <w:lang w:val="ru-RU"/>
        </w:rPr>
      </w:pPr>
      <w:r>
        <w:rPr>
          <w:rFonts w:eastAsia="Times New Roman" w:cs="Times New Roman" w:ascii="Times New Roman" w:hAnsi="Times New Roman"/>
          <w:spacing w:val="-1"/>
          <w:sz w:val="20"/>
          <w:szCs w:val="20"/>
          <w:lang w:val="ru-RU"/>
        </w:rPr>
        <w:t>Валик, кисть, кельма венецианская из нержавеющей стали.</w:t>
      </w:r>
    </w:p>
    <w:p>
      <w:pPr>
        <w:pStyle w:val="Normal"/>
        <w:spacing w:lineRule="auto" w:line="240" w:before="0" w:after="0"/>
        <w:ind w:right="3621"/>
        <w:jc w:val="both"/>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Рабочий инструмент очистить водой сразу после завершения работы</w:t>
      </w:r>
      <w:r>
        <w:rPr>
          <w:rFonts w:eastAsia="Times New Roman" w:cs="Times New Roman" w:ascii="Times New Roman" w:hAnsi="Times New Roman"/>
          <w:sz w:val="20"/>
          <w:szCs w:val="20"/>
          <w:lang w:val="ru-RU"/>
        </w:rPr>
        <w:t>.</w:t>
      </w:r>
    </w:p>
    <w:p>
      <w:pPr>
        <w:pStyle w:val="Normal"/>
        <w:spacing w:lineRule="exact" w:line="240" w:before="15" w:after="0"/>
        <w:rPr>
          <w:sz w:val="24"/>
          <w:szCs w:val="24"/>
          <w:lang w:val="ru-RU"/>
        </w:rPr>
      </w:pPr>
      <w:r>
        <w:rPr>
          <w:sz w:val="24"/>
          <w:szCs w:val="24"/>
          <w:lang w:val="ru-RU"/>
        </w:rPr>
      </w:r>
    </w:p>
    <w:p>
      <w:pPr>
        <w:pStyle w:val="Normal"/>
        <w:spacing w:lineRule="auto" w:line="240" w:before="0" w:after="0"/>
        <w:ind w:hanging="119" w:left="119" w:right="101"/>
        <w:jc w:val="both"/>
        <w:rPr>
          <w:rFonts w:ascii="Times New Roman" w:hAnsi="Times New Roman" w:eastAsia="Times New Roman" w:cs="Times New Roman"/>
          <w:b/>
          <w:bCs/>
          <w:spacing w:val="1"/>
          <w:sz w:val="20"/>
          <w:szCs w:val="20"/>
          <w:lang w:val="ru-RU"/>
        </w:rPr>
      </w:pPr>
      <w:r>
        <w:rPr>
          <w:rFonts w:eastAsia="Times New Roman" w:cs="Times New Roman" w:ascii="Times New Roman" w:hAnsi="Times New Roman"/>
          <w:b/>
          <w:bCs/>
          <w:spacing w:val="1"/>
          <w:sz w:val="20"/>
          <w:szCs w:val="20"/>
          <w:lang w:val="ru-RU"/>
        </w:rPr>
        <w:t>НАНЕСЕНИЕ</w:t>
      </w:r>
    </w:p>
    <w:p>
      <w:pPr>
        <w:pStyle w:val="Normal"/>
        <w:spacing w:lineRule="auto" w:line="240" w:before="0" w:after="0"/>
        <w:ind w:right="101"/>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1"/>
          <w:sz w:val="20"/>
          <w:szCs w:val="20"/>
          <w:lang w:val="ru-RU"/>
        </w:rPr>
        <w:t>Перед нанесением</w:t>
      </w:r>
      <w:r>
        <w:rPr>
          <w:rFonts w:eastAsia="Times New Roman" w:cs="Times New Roman" w:ascii="Times New Roman" w:hAnsi="Times New Roman"/>
          <w:b/>
          <w:bCs/>
          <w:spacing w:val="1"/>
          <w:sz w:val="20"/>
          <w:szCs w:val="20"/>
          <w:lang w:val="ru-RU"/>
        </w:rPr>
        <w:t xml:space="preserve"> </w:t>
      </w:r>
      <w:r>
        <w:rPr>
          <w:rFonts w:eastAsia="Times New Roman" w:cs="Times New Roman" w:ascii="Times New Roman" w:hAnsi="Times New Roman"/>
          <w:spacing w:val="2"/>
          <w:sz w:val="20"/>
          <w:szCs w:val="20"/>
        </w:rPr>
        <w:t>TRAVERTINO</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NATURALE</w:t>
      </w:r>
      <w:r>
        <w:rPr>
          <w:rFonts w:eastAsia="Times New Roman" w:cs="Times New Roman" w:ascii="Times New Roman" w:hAnsi="Times New Roman"/>
          <w:spacing w:val="2"/>
          <w:sz w:val="20"/>
          <w:szCs w:val="20"/>
          <w:lang w:val="ru-RU"/>
        </w:rPr>
        <w:t xml:space="preserve"> аккуратно перемешать вручную, не перемешивать с помощью дрели, особенно на высоких оборотах.</w:t>
      </w:r>
    </w:p>
    <w:p>
      <w:pPr>
        <w:pStyle w:val="Normal"/>
        <w:spacing w:lineRule="exact" w:line="223" w:before="0" w:after="0"/>
        <w:ind w:right="59"/>
        <w:jc w:val="both"/>
        <w:rPr>
          <w:rFonts w:ascii="Times New Roman" w:hAnsi="Times New Roman" w:eastAsia="Times New Roman" w:cs="Times New Roman"/>
          <w:b/>
          <w:bCs/>
          <w:sz w:val="20"/>
          <w:szCs w:val="20"/>
          <w:lang w:val="ru-RU"/>
        </w:rPr>
      </w:pPr>
      <w:r>
        <w:rPr>
          <w:rFonts w:eastAsia="Times New Roman" w:cs="Times New Roman" w:ascii="Times New Roman" w:hAnsi="Times New Roman"/>
          <w:b/>
          <w:bCs/>
          <w:sz w:val="20"/>
          <w:szCs w:val="20"/>
          <w:lang w:val="ru-RU"/>
        </w:rPr>
      </w:r>
    </w:p>
    <w:p>
      <w:pPr>
        <w:pStyle w:val="Normal"/>
        <w:spacing w:lineRule="exact" w:line="223" w:before="0" w:after="0"/>
        <w:ind w:right="59"/>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 xml:space="preserve">Важно! </w:t>
      </w:r>
      <w:r>
        <w:rPr>
          <w:rFonts w:eastAsia="Times New Roman" w:cs="Times New Roman" w:ascii="Times New Roman" w:hAnsi="Times New Roman"/>
          <w:sz w:val="20"/>
          <w:szCs w:val="20"/>
          <w:lang w:val="ru-RU"/>
        </w:rPr>
        <w:t>Материал наносить при температуре воздуха 15…25</w:t>
      </w:r>
      <w:r>
        <w:rPr>
          <w:rFonts w:eastAsia="Times New Roman" w:cs="Times New Roman" w:ascii="Times New Roman" w:hAnsi="Times New Roman"/>
          <w:sz w:val="20"/>
          <w:szCs w:val="20"/>
          <w:vertAlign w:val="superscript"/>
          <w:lang w:val="ru-RU"/>
        </w:rPr>
        <w:t>0</w:t>
      </w:r>
      <w:r>
        <w:rPr>
          <w:rFonts w:eastAsia="Times New Roman" w:cs="Times New Roman" w:ascii="Times New Roman" w:hAnsi="Times New Roman"/>
          <w:sz w:val="20"/>
          <w:szCs w:val="20"/>
          <w:lang w:val="ru-RU"/>
        </w:rPr>
        <w:t xml:space="preserve">С и относительной влажности воздуха не более 65 %. Материал </w:t>
      </w:r>
      <w:r>
        <w:rPr>
          <w:rFonts w:eastAsia="Times New Roman" w:cs="Times New Roman" w:ascii="Times New Roman" w:hAnsi="Times New Roman"/>
          <w:spacing w:val="1"/>
          <w:sz w:val="20"/>
          <w:szCs w:val="20"/>
        </w:rPr>
        <w:t>TRAVERTINO</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1"/>
          <w:sz w:val="20"/>
          <w:szCs w:val="20"/>
        </w:rPr>
        <w:t>NATURALE</w:t>
      </w:r>
      <w:r>
        <w:rPr>
          <w:rFonts w:eastAsia="Times New Roman" w:cs="Times New Roman" w:ascii="Times New Roman" w:hAnsi="Times New Roman"/>
          <w:sz w:val="20"/>
          <w:szCs w:val="20"/>
          <w:lang w:val="ru-RU"/>
        </w:rPr>
        <w:t xml:space="preserve"> обладает свойством тиксотропии и после интенсивного перемешивания обладает низкой вязкостью.</w:t>
      </w:r>
    </w:p>
    <w:p>
      <w:pPr>
        <w:pStyle w:val="Normal"/>
        <w:spacing w:lineRule="exact" w:line="223" w:before="0" w:after="0"/>
        <w:ind w:right="5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В течение времени вязкость увеличивается и материал вновь готов к применению. Продолжительность набора вязкости зависит от целого ряда факторов и может занимать от одного до пяти дней в зависимости от условий хранения.</w:t>
      </w:r>
    </w:p>
    <w:p>
      <w:pPr>
        <w:pStyle w:val="Normal"/>
        <w:widowControl/>
        <w:spacing w:lineRule="auto" w:line="240" w:before="0" w:after="0"/>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r>
      <w:r>
        <w:br w:type="page"/>
      </w:r>
    </w:p>
    <w:p>
      <w:pPr>
        <w:pStyle w:val="Normal"/>
        <w:spacing w:lineRule="auto" w:line="240" w:before="0" w:after="0"/>
        <w:ind w:right="101"/>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r>
    </w:p>
    <w:p>
      <w:pPr>
        <w:pStyle w:val="Normal"/>
        <w:spacing w:lineRule="auto" w:line="240" w:before="0" w:after="0"/>
        <w:ind w:right="101"/>
        <w:jc w:val="right"/>
        <w:rPr>
          <w:rFonts w:ascii="Times New Roman" w:hAnsi="Times New Roman" w:eastAsia="Times New Roman" w:cs="Times New Roman"/>
          <w:spacing w:val="2"/>
          <w:sz w:val="20"/>
          <w:szCs w:val="20"/>
          <w:lang w:val="ru-RU"/>
        </w:rPr>
      </w:pPr>
      <w:r>
        <w:rPr/>
        <w:drawing>
          <wp:inline distT="0" distB="0" distL="0" distR="0">
            <wp:extent cx="1531620" cy="716280"/>
            <wp:effectExtent l="0" t="0" r="0" b="0"/>
            <wp:docPr id="7"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 descr=""/>
                    <pic:cNvPicPr>
                      <a:picLocks noChangeAspect="1" noChangeArrowheads="1"/>
                    </pic:cNvPicPr>
                  </pic:nvPicPr>
                  <pic:blipFill>
                    <a:blip r:embed="rId3"/>
                    <a:stretch>
                      <a:fillRect/>
                    </a:stretch>
                  </pic:blipFill>
                  <pic:spPr bwMode="auto">
                    <a:xfrm>
                      <a:off x="0" y="0"/>
                      <a:ext cx="1531620" cy="716280"/>
                    </a:xfrm>
                    <a:prstGeom prst="rect">
                      <a:avLst/>
                    </a:prstGeom>
                  </pic:spPr>
                </pic:pic>
              </a:graphicData>
            </a:graphic>
          </wp:inline>
        </w:drawing>
      </w:r>
    </w:p>
    <w:p>
      <w:pPr>
        <w:pStyle w:val="Normal"/>
        <w:spacing w:lineRule="auto" w:line="240" w:before="0" w:after="0"/>
        <w:ind w:hanging="119" w:left="119" w:right="101"/>
        <w:jc w:val="both"/>
        <w:rPr>
          <w:rFonts w:ascii="Times New Roman" w:hAnsi="Times New Roman" w:eastAsia="Times New Roman" w:cs="Times New Roman"/>
          <w:b/>
          <w:bCs/>
          <w:spacing w:val="1"/>
          <w:sz w:val="20"/>
          <w:szCs w:val="20"/>
          <w:lang w:val="ru-RU"/>
        </w:rPr>
      </w:pPr>
      <w:r>
        <w:rPr>
          <w:rFonts w:eastAsia="Times New Roman" w:cs="Times New Roman" w:ascii="Times New Roman" w:hAnsi="Times New Roman"/>
          <w:b/>
          <w:bCs/>
          <w:spacing w:val="1"/>
          <w:sz w:val="20"/>
          <w:szCs w:val="20"/>
          <w:lang w:val="ru-RU"/>
        </w:rPr>
        <w:t>Техника нанесения эффекта «Камень Травертин»</w:t>
      </w:r>
    </w:p>
    <w:p>
      <w:pPr>
        <w:pStyle w:val="ListParagraph"/>
        <w:numPr>
          <w:ilvl w:val="0"/>
          <w:numId w:val="2"/>
        </w:numPr>
        <w:spacing w:lineRule="auto" w:line="240" w:before="0" w:after="0"/>
        <w:ind w:hanging="360" w:left="720" w:right="101"/>
        <w:contextualSpacing/>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t>С помощью кисти или валика обработайте поверхность грунтом глубокого проникновения Primer. Дайте высохнуть 2...4 часа.</w:t>
      </w:r>
    </w:p>
    <w:p>
      <w:pPr>
        <w:pStyle w:val="ListParagraph"/>
        <w:numPr>
          <w:ilvl w:val="0"/>
          <w:numId w:val="2"/>
        </w:numPr>
        <w:spacing w:lineRule="auto" w:line="240" w:before="0" w:after="0"/>
        <w:ind w:hanging="360" w:left="720" w:right="101"/>
        <w:contextualSpacing/>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t xml:space="preserve">С помощью валика нанесите грунт-краску </w:t>
      </w:r>
      <w:r>
        <w:rPr>
          <w:rFonts w:eastAsia="Times New Roman" w:cs="Times New Roman" w:ascii="Times New Roman" w:hAnsi="Times New Roman"/>
          <w:spacing w:val="2"/>
          <w:sz w:val="20"/>
          <w:szCs w:val="20"/>
        </w:rPr>
        <w:t>Primer</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di</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Qarzo</w:t>
      </w:r>
      <w:r>
        <w:rPr>
          <w:rFonts w:eastAsia="Times New Roman" w:cs="Times New Roman" w:ascii="Times New Roman" w:hAnsi="Times New Roman"/>
          <w:spacing w:val="2"/>
          <w:sz w:val="20"/>
          <w:szCs w:val="20"/>
          <w:lang w:val="ru-RU"/>
        </w:rPr>
        <w:t>, равномерным слоем, не оставляя следов от шубки валика. Дайте высохнуть 4...6 часов.</w:t>
      </w:r>
    </w:p>
    <w:p>
      <w:pPr>
        <w:pStyle w:val="ListParagraph"/>
        <w:numPr>
          <w:ilvl w:val="0"/>
          <w:numId w:val="2"/>
        </w:numPr>
        <w:spacing w:lineRule="auto" w:line="240" w:before="0" w:after="0"/>
        <w:ind w:hanging="360" w:left="720" w:right="101"/>
        <w:contextualSpacing/>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1"/>
          <w:sz w:val="20"/>
          <w:szCs w:val="20"/>
          <w:lang w:val="ru-RU"/>
        </w:rPr>
        <w:t xml:space="preserve">Кельмой из нержавеющей стали нанести ровный фоновый слой </w:t>
      </w:r>
      <w:r>
        <w:rPr>
          <w:rFonts w:eastAsia="Times New Roman" w:cs="Times New Roman" w:ascii="Times New Roman" w:hAnsi="Times New Roman"/>
          <w:spacing w:val="1"/>
          <w:sz w:val="20"/>
          <w:szCs w:val="20"/>
        </w:rPr>
        <w:t>TRAVERTINO</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1"/>
          <w:sz w:val="20"/>
          <w:szCs w:val="20"/>
        </w:rPr>
        <w:t>NATURALE</w:t>
      </w:r>
      <w:r>
        <w:rPr>
          <w:rFonts w:eastAsia="Times New Roman" w:cs="Times New Roman" w:ascii="Times New Roman" w:hAnsi="Times New Roman"/>
          <w:spacing w:val="1"/>
          <w:sz w:val="20"/>
          <w:szCs w:val="20"/>
          <w:lang w:val="ru-RU"/>
        </w:rPr>
        <w:t>. Дать поверхности высохнуть 4…6 часов.</w:t>
      </w:r>
    </w:p>
    <w:p>
      <w:pPr>
        <w:pStyle w:val="ListParagraph"/>
        <w:numPr>
          <w:ilvl w:val="0"/>
          <w:numId w:val="2"/>
        </w:numPr>
        <w:spacing w:lineRule="auto" w:line="240" w:before="0" w:after="0"/>
        <w:ind w:hanging="360" w:left="720" w:right="101"/>
        <w:contextualSpacing/>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1"/>
          <w:sz w:val="20"/>
          <w:szCs w:val="20"/>
          <w:lang w:val="ru-RU"/>
        </w:rPr>
        <w:t>Равномерно нанесите финишный слой при помощи кельмы из нержавеющей стали после полного высыхания первого фонового слоя и через 15…</w:t>
      </w:r>
      <w:r>
        <w:rPr>
          <w:rFonts w:eastAsia="Times New Roman" w:cs="Times New Roman" w:ascii="Times New Roman" w:hAnsi="Times New Roman"/>
          <w:sz w:val="20"/>
          <w:szCs w:val="20"/>
          <w:lang w:val="ru-RU"/>
        </w:rPr>
        <w:t>30 минут с помощью ребра кельмы сформируйте на поверхности хаотичные углубления. Данные углубления должны выглядеть естественно и располагаться на поверхности достаточно равномерно, имитируя рисунок камня травертин.</w:t>
      </w:r>
    </w:p>
    <w:p>
      <w:pPr>
        <w:pStyle w:val="ListParagraph"/>
        <w:numPr>
          <w:ilvl w:val="0"/>
          <w:numId w:val="2"/>
        </w:numPr>
        <w:spacing w:lineRule="auto" w:line="240" w:before="0" w:after="0"/>
        <w:ind w:hanging="360" w:left="720" w:right="101"/>
        <w:contextualSpacing/>
        <w:jc w:val="both"/>
        <w:rPr>
          <w:rFonts w:ascii="Times New Roman" w:hAnsi="Times New Roman" w:eastAsia="Times New Roman" w:cs="Times New Roman"/>
          <w:spacing w:val="2"/>
          <w:sz w:val="20"/>
          <w:szCs w:val="20"/>
          <w:lang w:val="ru-RU"/>
        </w:rPr>
      </w:pPr>
      <w:r>
        <w:rPr>
          <w:rFonts w:eastAsia="Times New Roman" w:cs="Times New Roman" w:ascii="Times New Roman" w:hAnsi="Times New Roman"/>
          <w:spacing w:val="2"/>
          <w:sz w:val="20"/>
          <w:szCs w:val="20"/>
          <w:lang w:val="ru-RU"/>
        </w:rPr>
        <w:t xml:space="preserve">После создания необходимого рисунка поверхность материала с усилением загладить кельмой, уплотняя его структуру. </w:t>
      </w:r>
      <w:r>
        <w:rPr>
          <w:rFonts w:eastAsia="Times New Roman" w:cs="Times New Roman" w:ascii="Times New Roman" w:hAnsi="Times New Roman"/>
          <w:sz w:val="20"/>
          <w:szCs w:val="20"/>
          <w:lang w:val="ru-RU"/>
        </w:rPr>
        <w:t xml:space="preserve">Если в процессе разглаживания штукатурка </w:t>
      </w:r>
      <w:r>
        <w:rPr>
          <w:rFonts w:eastAsia="Times New Roman" w:cs="Times New Roman" w:ascii="Times New Roman" w:hAnsi="Times New Roman"/>
          <w:spacing w:val="2"/>
          <w:sz w:val="20"/>
          <w:szCs w:val="20"/>
        </w:rPr>
        <w:t>TRAVERTINO</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rPr>
        <w:t>NATURALE</w:t>
      </w:r>
      <w:r>
        <w:rPr>
          <w:rFonts w:eastAsia="Times New Roman" w:cs="Times New Roman" w:ascii="Times New Roman" w:hAnsi="Times New Roman"/>
          <w:sz w:val="20"/>
          <w:szCs w:val="20"/>
          <w:lang w:val="ru-RU"/>
        </w:rPr>
        <w:t xml:space="preserve"> потеряла эластичность, слегка смочите ее водой из пульверизатора</w:t>
      </w:r>
    </w:p>
    <w:p>
      <w:pPr>
        <w:pStyle w:val="Normal"/>
        <w:spacing w:lineRule="auto" w:line="240" w:before="0" w:after="0"/>
        <w:ind w:hanging="119" w:left="119" w:right="101"/>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 xml:space="preserve">Для усиления декоративного эффекта рекомендуется после полного высыхания фактуры наносить крупнопористой губкой материалы: Seta, Lecetezza, Velluto и пр., а для дополнительной защиты рекомендуется использовать Cera Décor, </w:t>
      </w:r>
      <w:r>
        <w:rPr>
          <w:rFonts w:eastAsia="Times New Roman" w:cs="Times New Roman" w:ascii="Times New Roman" w:hAnsi="Times New Roman"/>
          <w:sz w:val="20"/>
          <w:szCs w:val="20"/>
        </w:rPr>
        <w:t>Cera</w:t>
      </w:r>
      <w:r>
        <w:rPr>
          <w:rFonts w:eastAsia="Times New Roman" w:cs="Times New Roman" w:ascii="Times New Roman" w:hAnsi="Times New Roman"/>
          <w:sz w:val="20"/>
          <w:szCs w:val="20"/>
          <w:lang w:val="ru-RU"/>
        </w:rPr>
        <w:t xml:space="preserve"> </w:t>
      </w:r>
      <w:r>
        <w:rPr>
          <w:rFonts w:eastAsia="Times New Roman" w:cs="Times New Roman" w:ascii="Times New Roman" w:hAnsi="Times New Roman"/>
          <w:sz w:val="20"/>
          <w:szCs w:val="20"/>
        </w:rPr>
        <w:t>di</w:t>
      </w:r>
      <w:r>
        <w:rPr>
          <w:rFonts w:eastAsia="Times New Roman" w:cs="Times New Roman" w:ascii="Times New Roman" w:hAnsi="Times New Roman"/>
          <w:sz w:val="20"/>
          <w:szCs w:val="20"/>
          <w:lang w:val="ru-RU"/>
        </w:rPr>
        <w:t xml:space="preserve"> </w:t>
      </w:r>
      <w:r>
        <w:rPr>
          <w:rFonts w:eastAsia="Times New Roman" w:cs="Times New Roman" w:ascii="Times New Roman" w:hAnsi="Times New Roman"/>
          <w:sz w:val="20"/>
          <w:szCs w:val="20"/>
        </w:rPr>
        <w:t>Veneziano</w:t>
      </w:r>
      <w:r>
        <w:rPr>
          <w:rFonts w:eastAsia="Times New Roman" w:cs="Times New Roman" w:ascii="Times New Roman" w:hAnsi="Times New Roman"/>
          <w:sz w:val="20"/>
          <w:szCs w:val="20"/>
          <w:lang w:val="ru-RU"/>
        </w:rPr>
        <w:t xml:space="preserve">, Fleur Deco. </w:t>
      </w:r>
      <w:r>
        <w:rPr>
          <w:rFonts w:eastAsia="Times New Roman" w:cs="Times New Roman" w:ascii="Times New Roman" w:hAnsi="Times New Roman"/>
          <w:sz w:val="20"/>
          <w:szCs w:val="20"/>
          <w:lang w:val="ru-RU"/>
        </w:rPr>
        <w:t xml:space="preserve">После полного высыхания можно подвергать легкой влажной уборке с помощью мягкой ткани.  </w:t>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ВАЖНО!</w:t>
      </w:r>
      <w:r>
        <w:rPr>
          <w:rFonts w:eastAsia="Times New Roman" w:cs="Times New Roman" w:ascii="Times New Roman" w:hAnsi="Times New Roman"/>
          <w:sz w:val="20"/>
          <w:szCs w:val="20"/>
          <w:lang w:val="ru-RU"/>
        </w:rPr>
        <w:t xml:space="preserve"> Перед нанесением </w:t>
      </w:r>
      <w:r>
        <w:rPr>
          <w:rFonts w:eastAsia="Times New Roman" w:cs="Times New Roman" w:ascii="Times New Roman" w:hAnsi="Times New Roman"/>
          <w:sz w:val="20"/>
          <w:szCs w:val="20"/>
          <w:lang w:val="en-US"/>
        </w:rPr>
        <w:t xml:space="preserve">TRAVERTINO NATURALE </w:t>
      </w:r>
      <w:r>
        <w:rPr>
          <w:rFonts w:eastAsia="Times New Roman" w:cs="Times New Roman" w:ascii="Times New Roman" w:hAnsi="Times New Roman"/>
          <w:sz w:val="20"/>
          <w:szCs w:val="20"/>
          <w:lang w:val="ru-RU"/>
        </w:rPr>
        <w:t xml:space="preserve">аккуратно перемешать вручную, не перемешивать с помощь дрели, особенно на больших оборотах. Использование натурального наполнителя в составе допускает незначительное  отклонение цветового тона материала. </w:t>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 xml:space="preserve">Внимание! </w:t>
      </w:r>
      <w:r>
        <w:rPr>
          <w:rFonts w:eastAsia="Times New Roman" w:cs="Times New Roman" w:ascii="Times New Roman" w:hAnsi="Times New Roman"/>
          <w:sz w:val="20"/>
          <w:szCs w:val="20"/>
          <w:lang w:val="ru-RU"/>
        </w:rPr>
        <w:t>Предприятие не несет</w:t>
      </w:r>
      <w:r>
        <w:rPr>
          <w:rFonts w:eastAsia="Times New Roman" w:cs="Times New Roman" w:ascii="Times New Roman" w:hAnsi="Times New Roman"/>
          <w:b/>
          <w:bCs/>
          <w:sz w:val="20"/>
          <w:szCs w:val="20"/>
          <w:lang w:val="ru-RU"/>
        </w:rPr>
        <w:t xml:space="preserve"> </w:t>
      </w:r>
      <w:r>
        <w:rPr>
          <w:rFonts w:eastAsia="Times New Roman" w:cs="Times New Roman" w:ascii="Times New Roman" w:hAnsi="Times New Roman"/>
          <w:sz w:val="20"/>
          <w:szCs w:val="20"/>
          <w:lang w:val="ru-RU"/>
        </w:rPr>
        <w:t xml:space="preserve">ответственности за результаты нанесения при несоблюдении вышеописанной технологии или недостаточного уровня квалификации мастеров, а также за неполное совпадение расцветок образцов и конечного результата на обрабатываемой поверхности. Рекомендовано использовать колерованные материалы на одной плоскости из одной производственной партии, разные партии перед применением смешать. Цвет перед нанесением следует проверить на соответствие эталону. Претензии по отклонению в цвете, выставленные после нанесения, не принимаются. </w:t>
      </w:r>
    </w:p>
    <w:p>
      <w:pPr>
        <w:pStyle w:val="Normal"/>
        <w:spacing w:lineRule="exact" w:line="100" w:before="8" w:after="0"/>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mc:AlternateContent>
          <mc:Choice Requires="wpg">
            <w:drawing>
              <wp:anchor behindDoc="1" distT="7620" distB="5715" distL="6985" distR="7620" simplePos="0" locked="0" layoutInCell="0" allowOverlap="1" relativeHeight="5" wp14:anchorId="0572F8C1">
                <wp:simplePos x="0" y="0"/>
                <wp:positionH relativeFrom="page">
                  <wp:posOffset>304800</wp:posOffset>
                </wp:positionH>
                <wp:positionV relativeFrom="page">
                  <wp:posOffset>311150</wp:posOffset>
                </wp:positionV>
                <wp:extent cx="6965950" cy="10085705"/>
                <wp:effectExtent l="6985" t="7620" r="7620" b="5715"/>
                <wp:wrapNone/>
                <wp:docPr id="8" name="Group 3"/>
                <a:graphic xmlns:a="http://schemas.openxmlformats.org/drawingml/2006/main">
                  <a:graphicData uri="http://schemas.microsoft.com/office/word/2010/wordprocessingGroup">
                    <wpg:wgp>
                      <wpg:cNvGrpSpPr/>
                      <wpg:grpSpPr>
                        <a:xfrm>
                          <a:off x="0" y="0"/>
                          <a:ext cx="6966000" cy="10085760"/>
                          <a:chOff x="0" y="0"/>
                          <a:chExt cx="6966000" cy="10085760"/>
                        </a:xfrm>
                      </wpg:grpSpPr>
                      <wpg:grpSp>
                        <wpg:cNvGrpSpPr/>
                        <wpg:grpSpPr>
                          <a:xfrm>
                            <a:off x="0" y="0"/>
                            <a:ext cx="6966000" cy="720"/>
                          </a:xfrm>
                        </wpg:grpSpPr>
                        <wps:wsp>
                          <wps:cNvPr id="9" name="Freeform 11"/>
                          <wps:cNvSpPr/>
                          <wps:spPr>
                            <a:xfrm>
                              <a:off x="0" y="0"/>
                              <a:ext cx="6966000" cy="720"/>
                            </a:xfrm>
                            <a:custGeom>
                              <a:avLst/>
                              <a:gdLst>
                                <a:gd name="textAreaLeft" fmla="*/ 0 w 3949200"/>
                                <a:gd name="textAreaRight" fmla="*/ 3949920 w 3949200"/>
                                <a:gd name="textAreaTop" fmla="*/ 0 h 360"/>
                                <a:gd name="textAreaBottom" fmla="*/ 1440 h 360"/>
                              </a:gdLst>
                              <a:ahLst/>
                              <a:rect l="textAreaLeft" t="textAreaTop" r="textAreaRight" b="textAreaBottom"/>
                              <a:pathLst>
                                <a:path w="10949" h="0">
                                  <a:moveTo>
                                    <a:pt x="0" y="0"/>
                                  </a:moveTo>
                                  <a:lnTo>
                                    <a:pt x="10949" y="0"/>
                                  </a:lnTo>
                                </a:path>
                              </a:pathLst>
                            </a:custGeom>
                            <a:noFill/>
                            <a:ln w="13462">
                              <a:solidFill>
                                <a:srgbClr val="000000"/>
                              </a:solidFill>
                              <a:round/>
                            </a:ln>
                          </wps:spPr>
                          <wps:style>
                            <a:lnRef idx="0"/>
                            <a:fillRef idx="0"/>
                            <a:effectRef idx="0"/>
                            <a:fontRef idx="minor"/>
                          </wps:style>
                          <wps:bodyPr/>
                        </wps:wsp>
                      </wpg:grpSp>
                      <wpg:grpSp>
                        <wpg:cNvGrpSpPr/>
                        <wpg:grpSpPr>
                          <a:xfrm>
                            <a:off x="6480" y="5760"/>
                            <a:ext cx="720" cy="10071720"/>
                          </a:xfrm>
                        </wpg:grpSpPr>
                        <wps:wsp>
                          <wps:cNvPr id="10" name="Freeform 9"/>
                          <wps:cNvSpPr/>
                          <wps:spPr>
                            <a:xfrm>
                              <a:off x="0" y="0"/>
                              <a:ext cx="720" cy="10071720"/>
                            </a:xfrm>
                            <a:custGeom>
                              <a:avLst/>
                              <a:gdLst>
                                <a:gd name="textAreaLeft" fmla="*/ 0 w 360"/>
                                <a:gd name="textAreaRight" fmla="*/ 1440 w 360"/>
                                <a:gd name="textAreaTop" fmla="*/ 0 h 5709960"/>
                                <a:gd name="textAreaBottom" fmla="*/ 5710680 h 5709960"/>
                              </a:gdLst>
                              <a:ahLst/>
                              <a:rect l="textAreaLeft" t="textAreaTop" r="textAreaRight" b="textAreaBottom"/>
                              <a:pathLst>
                                <a:path w="0" h="15842">
                                  <a:moveTo>
                                    <a:pt x="0" y="0"/>
                                  </a:moveTo>
                                  <a:lnTo>
                                    <a:pt x="0" y="15843"/>
                                  </a:lnTo>
                                </a:path>
                              </a:pathLst>
                            </a:custGeom>
                            <a:noFill/>
                            <a:ln w="13462">
                              <a:solidFill>
                                <a:srgbClr val="000000"/>
                              </a:solidFill>
                              <a:round/>
                            </a:ln>
                          </wps:spPr>
                          <wps:style>
                            <a:lnRef idx="0"/>
                            <a:fillRef idx="0"/>
                            <a:effectRef idx="0"/>
                            <a:fontRef idx="minor"/>
                          </wps:style>
                          <wps:bodyPr/>
                        </wps:wsp>
                      </wpg:grpSp>
                      <wpg:grpSp>
                        <wpg:cNvGrpSpPr/>
                        <wpg:grpSpPr>
                          <a:xfrm>
                            <a:off x="6960960" y="5760"/>
                            <a:ext cx="720" cy="10071720"/>
                          </a:xfrm>
                        </wpg:grpSpPr>
                        <wps:wsp>
                          <wps:cNvPr id="11" name="Freeform 7"/>
                          <wps:cNvSpPr/>
                          <wps:spPr>
                            <a:xfrm>
                              <a:off x="0" y="0"/>
                              <a:ext cx="720" cy="10071720"/>
                            </a:xfrm>
                            <a:custGeom>
                              <a:avLst/>
                              <a:gdLst>
                                <a:gd name="textAreaLeft" fmla="*/ 0 w 360"/>
                                <a:gd name="textAreaRight" fmla="*/ 1440 w 360"/>
                                <a:gd name="textAreaTop" fmla="*/ 0 h 5709960"/>
                                <a:gd name="textAreaBottom" fmla="*/ 5710680 h 5709960"/>
                              </a:gdLst>
                              <a:ahLst/>
                              <a:rect l="textAreaLeft" t="textAreaTop" r="textAreaRight" b="textAreaBottom"/>
                              <a:pathLst>
                                <a:path w="0" h="15842">
                                  <a:moveTo>
                                    <a:pt x="0" y="0"/>
                                  </a:moveTo>
                                  <a:lnTo>
                                    <a:pt x="0" y="15843"/>
                                  </a:lnTo>
                                </a:path>
                              </a:pathLst>
                            </a:custGeom>
                            <a:noFill/>
                            <a:ln w="14040">
                              <a:solidFill>
                                <a:srgbClr val="000000"/>
                              </a:solidFill>
                              <a:round/>
                            </a:ln>
                          </wps:spPr>
                          <wps:style>
                            <a:lnRef idx="0"/>
                            <a:fillRef idx="0"/>
                            <a:effectRef idx="0"/>
                            <a:fontRef idx="minor"/>
                          </wps:style>
                          <wps:bodyPr/>
                        </wps:wsp>
                      </wpg:grpSp>
                      <wpg:grpSp>
                        <wpg:cNvGrpSpPr/>
                        <wpg:grpSpPr>
                          <a:xfrm>
                            <a:off x="0" y="10085040"/>
                            <a:ext cx="6966000" cy="720"/>
                          </a:xfrm>
                        </wpg:grpSpPr>
                        <wps:wsp>
                          <wps:cNvPr id="12" name="Freeform 5"/>
                          <wps:cNvSpPr/>
                          <wps:spPr>
                            <a:xfrm>
                              <a:off x="0" y="0"/>
                              <a:ext cx="6966000" cy="720"/>
                            </a:xfrm>
                            <a:custGeom>
                              <a:avLst/>
                              <a:gdLst>
                                <a:gd name="textAreaLeft" fmla="*/ 0 w 3949200"/>
                                <a:gd name="textAreaRight" fmla="*/ 3949920 w 3949200"/>
                                <a:gd name="textAreaTop" fmla="*/ 0 h 360"/>
                                <a:gd name="textAreaBottom" fmla="*/ 1440 h 360"/>
                              </a:gdLst>
                              <a:ahLst/>
                              <a:rect l="textAreaLeft" t="textAreaTop" r="textAreaRight" b="textAreaBottom"/>
                              <a:pathLst>
                                <a:path w="10949" h="0">
                                  <a:moveTo>
                                    <a:pt x="0" y="0"/>
                                  </a:moveTo>
                                  <a:lnTo>
                                    <a:pt x="10949" y="0"/>
                                  </a:lnTo>
                                </a:path>
                              </a:pathLst>
                            </a:custGeom>
                            <a:noFill/>
                            <a:ln w="13461">
                              <a:solidFill>
                                <a:srgbClr val="000000"/>
                              </a:solidFill>
                              <a:round/>
                            </a:ln>
                          </wps:spPr>
                          <wps:style>
                            <a:lnRef idx="0"/>
                            <a:fillRef idx="0"/>
                            <a:effectRef idx="0"/>
                            <a:fontRef idx="minor"/>
                          </wps:style>
                          <wps:bodyPr/>
                        </wps:wsp>
                      </wpg:grpSp>
                    </wpg:wgp>
                  </a:graphicData>
                </a:graphic>
              </wp:anchor>
            </w:drawing>
          </mc:Choice>
          <mc:Fallback>
            <w:pict>
              <v:group id="shape_0" alt="Group 3" style="position:absolute;margin-left:24pt;margin-top:24.5pt;width:548.5pt;height:794.15pt" coordorigin="480,490" coordsize="10970,15883">
                <v:group id="shape_0" style="position:absolute;left:480;top:490;width:10970;height:1"/>
                <v:group id="shape_0" style="position:absolute;left:490;top:499;width:1;height:15861"/>
                <v:group id="shape_0" style="position:absolute;left:11442;top:499;width:1;height:15861"/>
                <v:group id="shape_0" style="position:absolute;left:480;top:16372;width:10970;height:1"/>
              </v:group>
            </w:pict>
          </mc:Fallback>
        </mc:AlternateContent>
      </w:r>
    </w:p>
    <w:p>
      <w:pPr>
        <w:pStyle w:val="Normal"/>
        <w:spacing w:lineRule="auto" w:line="240" w:before="0" w:after="0"/>
        <w:ind w:right="101"/>
        <w:jc w:val="both"/>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ВРЕМЯ ВЫСЫХАНИЯ</w:t>
      </w:r>
    </w:p>
    <w:p>
      <w:pPr>
        <w:pStyle w:val="Normal"/>
        <w:spacing w:lineRule="auto" w:line="247" w:before="5" w:after="0"/>
        <w:ind w:right="173"/>
        <w:jc w:val="both"/>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 xml:space="preserve">Межслойная сушка — 6 часов, полное высыхание — 24 часа при температуре 20+2С и влажности не боле 65%. Полная </w:t>
      </w:r>
      <w:r>
        <w:rPr>
          <w:rFonts w:eastAsia="Times New Roman" w:cs="Times New Roman" w:ascii="Times New Roman" w:hAnsi="Times New Roman"/>
          <w:sz w:val="20"/>
          <w:szCs w:val="20"/>
          <w:lang w:val="ru-RU"/>
        </w:rPr>
        <w:t>карбонизация покрытия</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pacing w:val="1"/>
          <w:sz w:val="20"/>
          <w:szCs w:val="20"/>
          <w:lang w:val="ru-RU"/>
        </w:rPr>
        <w:t>роисходит</w:t>
      </w:r>
      <w:r>
        <w:rPr>
          <w:rFonts w:eastAsia="Times New Roman" w:cs="Times New Roman" w:ascii="Times New Roman" w:hAnsi="Times New Roman"/>
          <w:spacing w:val="-11"/>
          <w:sz w:val="20"/>
          <w:szCs w:val="20"/>
          <w:lang w:val="ru-RU"/>
        </w:rPr>
        <w:t xml:space="preserve"> </w:t>
      </w:r>
      <w:r>
        <w:rPr>
          <w:rFonts w:eastAsia="Times New Roman" w:cs="Times New Roman" w:ascii="Times New Roman" w:hAnsi="Times New Roman"/>
          <w:spacing w:val="1"/>
          <w:sz w:val="20"/>
          <w:szCs w:val="20"/>
          <w:lang w:val="ru-RU"/>
        </w:rPr>
        <w:t>ч</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ез</w:t>
      </w:r>
      <w:r>
        <w:rPr>
          <w:rFonts w:eastAsia="Times New Roman" w:cs="Times New Roman" w:ascii="Times New Roman" w:hAnsi="Times New Roman"/>
          <w:spacing w:val="-4"/>
          <w:sz w:val="20"/>
          <w:szCs w:val="20"/>
          <w:lang w:val="ru-RU"/>
        </w:rPr>
        <w:t xml:space="preserve"> 14-</w:t>
      </w:r>
      <w:r>
        <w:rPr>
          <w:rFonts w:eastAsia="Times New Roman" w:cs="Times New Roman" w:ascii="Times New Roman" w:hAnsi="Times New Roman"/>
          <w:spacing w:val="8"/>
          <w:sz w:val="20"/>
          <w:szCs w:val="20"/>
          <w:lang w:val="ru-RU"/>
        </w:rPr>
        <w:t>2</w:t>
      </w:r>
      <w:r>
        <w:rPr>
          <w:rFonts w:eastAsia="Times New Roman" w:cs="Times New Roman" w:ascii="Times New Roman" w:hAnsi="Times New Roman"/>
          <w:sz w:val="20"/>
          <w:szCs w:val="20"/>
          <w:lang w:val="ru-RU"/>
        </w:rPr>
        <w:t>8</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z w:val="20"/>
          <w:szCs w:val="20"/>
          <w:lang w:val="ru-RU"/>
        </w:rPr>
        <w:t>д</w:t>
      </w:r>
      <w:r>
        <w:rPr>
          <w:rFonts w:eastAsia="Times New Roman" w:cs="Times New Roman" w:ascii="Times New Roman" w:hAnsi="Times New Roman"/>
          <w:spacing w:val="-2"/>
          <w:sz w:val="20"/>
          <w:szCs w:val="20"/>
          <w:lang w:val="ru-RU"/>
        </w:rPr>
        <w:t>н</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й</w:t>
      </w:r>
      <w:r>
        <w:rPr>
          <w:rFonts w:eastAsia="Times New Roman" w:cs="Times New Roman" w:ascii="Times New Roman" w:hAnsi="Times New Roman"/>
          <w:sz w:val="20"/>
          <w:szCs w:val="20"/>
          <w:lang w:val="ru-RU"/>
        </w:rPr>
        <w:t>.</w:t>
      </w:r>
    </w:p>
    <w:p>
      <w:pPr>
        <w:pStyle w:val="Normal"/>
        <w:spacing w:lineRule="auto" w:line="247" w:before="33" w:after="0"/>
        <w:ind w:right="611"/>
        <w:jc w:val="both"/>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Вр</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z w:val="20"/>
          <w:szCs w:val="20"/>
          <w:lang w:val="ru-RU"/>
        </w:rPr>
        <w:t>высы</w:t>
      </w:r>
      <w:r>
        <w:rPr>
          <w:rFonts w:eastAsia="Times New Roman" w:cs="Times New Roman" w:ascii="Times New Roman" w:hAnsi="Times New Roman"/>
          <w:spacing w:val="-1"/>
          <w:sz w:val="20"/>
          <w:szCs w:val="20"/>
          <w:lang w:val="ru-RU"/>
        </w:rPr>
        <w:t>х</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9"/>
          <w:sz w:val="20"/>
          <w:szCs w:val="20"/>
          <w:lang w:val="ru-RU"/>
        </w:rPr>
        <w:t xml:space="preserve"> </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ате</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2"/>
          <w:sz w:val="20"/>
          <w:szCs w:val="20"/>
          <w:lang w:val="ru-RU"/>
        </w:rPr>
        <w:t>л</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в</w:t>
      </w:r>
      <w:r>
        <w:rPr>
          <w:rFonts w:eastAsia="Times New Roman" w:cs="Times New Roman" w:ascii="Times New Roman" w:hAnsi="Times New Roman"/>
          <w:spacing w:val="-10"/>
          <w:sz w:val="20"/>
          <w:szCs w:val="20"/>
          <w:lang w:val="ru-RU"/>
        </w:rPr>
        <w:t xml:space="preserve"> </w:t>
      </w:r>
      <w:r>
        <w:rPr>
          <w:rFonts w:eastAsia="Times New Roman" w:cs="Times New Roman" w:ascii="Times New Roman" w:hAnsi="Times New Roman"/>
          <w:spacing w:val="1"/>
          <w:sz w:val="20"/>
          <w:szCs w:val="20"/>
          <w:lang w:val="ru-RU"/>
        </w:rPr>
        <w:t>мо</w:t>
      </w:r>
      <w:r>
        <w:rPr>
          <w:rFonts w:eastAsia="Times New Roman" w:cs="Times New Roman" w:ascii="Times New Roman" w:hAnsi="Times New Roman"/>
          <w:spacing w:val="-1"/>
          <w:sz w:val="20"/>
          <w:szCs w:val="20"/>
          <w:lang w:val="ru-RU"/>
        </w:rPr>
        <w:t>ж</w:t>
      </w:r>
      <w:r>
        <w:rPr>
          <w:rFonts w:eastAsia="Times New Roman" w:cs="Times New Roman" w:ascii="Times New Roman" w:hAnsi="Times New Roman"/>
          <w:sz w:val="20"/>
          <w:szCs w:val="20"/>
          <w:lang w:val="ru-RU"/>
        </w:rPr>
        <w:t>ет</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ь</w:t>
      </w:r>
      <w:r>
        <w:rPr>
          <w:rFonts w:eastAsia="Times New Roman" w:cs="Times New Roman" w:ascii="Times New Roman" w:hAnsi="Times New Roman"/>
          <w:spacing w:val="3"/>
          <w:sz w:val="20"/>
          <w:szCs w:val="20"/>
          <w:lang w:val="ru-RU"/>
        </w:rPr>
        <w:t>с</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8"/>
          <w:sz w:val="20"/>
          <w:szCs w:val="20"/>
          <w:lang w:val="ru-RU"/>
        </w:rPr>
        <w:t xml:space="preserve"> </w:t>
      </w:r>
      <w:r>
        <w:rPr>
          <w:rFonts w:eastAsia="Times New Roman" w:cs="Times New Roman" w:ascii="Times New Roman" w:hAnsi="Times New Roman"/>
          <w:sz w:val="20"/>
          <w:szCs w:val="20"/>
          <w:lang w:val="ru-RU"/>
        </w:rPr>
        <w:t>в</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1"/>
          <w:sz w:val="20"/>
          <w:szCs w:val="20"/>
          <w:lang w:val="ru-RU"/>
        </w:rPr>
        <w:t>з</w:t>
      </w:r>
      <w:r>
        <w:rPr>
          <w:rFonts w:eastAsia="Times New Roman" w:cs="Times New Roman" w:ascii="Times New Roman" w:hAnsi="Times New Roman"/>
          <w:sz w:val="20"/>
          <w:szCs w:val="20"/>
          <w:lang w:val="ru-RU"/>
        </w:rPr>
        <w:t>ав</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pacing w:val="3"/>
          <w:sz w:val="20"/>
          <w:szCs w:val="20"/>
          <w:lang w:val="ru-RU"/>
        </w:rPr>
        <w:t>с</w:t>
      </w:r>
      <w:r>
        <w:rPr>
          <w:rFonts w:eastAsia="Times New Roman" w:cs="Times New Roman" w:ascii="Times New Roman" w:hAnsi="Times New Roman"/>
          <w:spacing w:val="1"/>
          <w:sz w:val="20"/>
          <w:szCs w:val="20"/>
          <w:lang w:val="ru-RU"/>
        </w:rPr>
        <w:t>имо</w:t>
      </w:r>
      <w:r>
        <w:rPr>
          <w:rFonts w:eastAsia="Times New Roman" w:cs="Times New Roman" w:ascii="Times New Roman" w:hAnsi="Times New Roman"/>
          <w:sz w:val="20"/>
          <w:szCs w:val="20"/>
          <w:lang w:val="ru-RU"/>
        </w:rPr>
        <w:t>с</w:t>
      </w:r>
      <w:r>
        <w:rPr>
          <w:rFonts w:eastAsia="Times New Roman" w:cs="Times New Roman" w:ascii="Times New Roman" w:hAnsi="Times New Roman"/>
          <w:spacing w:val="4"/>
          <w:sz w:val="20"/>
          <w:szCs w:val="20"/>
          <w:lang w:val="ru-RU"/>
        </w:rPr>
        <w:t>т</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12"/>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т</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2"/>
          <w:sz w:val="20"/>
          <w:szCs w:val="20"/>
          <w:lang w:val="ru-RU"/>
        </w:rPr>
        <w:t>т</w:t>
      </w:r>
      <w:r>
        <w:rPr>
          <w:rFonts w:eastAsia="Times New Roman" w:cs="Times New Roman" w:ascii="Times New Roman" w:hAnsi="Times New Roman"/>
          <w:spacing w:val="-4"/>
          <w:sz w:val="20"/>
          <w:szCs w:val="20"/>
          <w:lang w:val="ru-RU"/>
        </w:rPr>
        <w:t>у</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ы</w:t>
      </w:r>
      <w:r>
        <w:rPr>
          <w:rFonts w:eastAsia="Times New Roman" w:cs="Times New Roman" w:ascii="Times New Roman" w:hAnsi="Times New Roman"/>
          <w:spacing w:val="-7"/>
          <w:sz w:val="20"/>
          <w:szCs w:val="20"/>
          <w:lang w:val="ru-RU"/>
        </w:rPr>
        <w:t xml:space="preserve"> </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pacing w:val="2"/>
          <w:sz w:val="20"/>
          <w:szCs w:val="20"/>
          <w:lang w:val="ru-RU"/>
        </w:rPr>
        <w:t>в</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pacing w:val="3"/>
          <w:sz w:val="20"/>
          <w:szCs w:val="20"/>
          <w:lang w:val="ru-RU"/>
        </w:rPr>
        <w:t>а</w:t>
      </w:r>
      <w:r>
        <w:rPr>
          <w:rFonts w:eastAsia="Times New Roman" w:cs="Times New Roman" w:ascii="Times New Roman" w:hAnsi="Times New Roman"/>
          <w:spacing w:val="-1"/>
          <w:sz w:val="20"/>
          <w:szCs w:val="20"/>
          <w:lang w:val="ru-RU"/>
        </w:rPr>
        <w:t>жн</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с</w:t>
      </w:r>
      <w:r>
        <w:rPr>
          <w:rFonts w:eastAsia="Times New Roman" w:cs="Times New Roman" w:ascii="Times New Roman" w:hAnsi="Times New Roman"/>
          <w:spacing w:val="2"/>
          <w:sz w:val="20"/>
          <w:szCs w:val="20"/>
          <w:lang w:val="ru-RU"/>
        </w:rPr>
        <w:t>т</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8"/>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3"/>
          <w:sz w:val="20"/>
          <w:szCs w:val="20"/>
          <w:lang w:val="ru-RU"/>
        </w:rPr>
        <w:t>р</w:t>
      </w:r>
      <w:r>
        <w:rPr>
          <w:rFonts w:eastAsia="Times New Roman" w:cs="Times New Roman" w:ascii="Times New Roman" w:hAnsi="Times New Roman"/>
          <w:spacing w:val="-1"/>
          <w:sz w:val="20"/>
          <w:szCs w:val="20"/>
          <w:lang w:val="ru-RU"/>
        </w:rPr>
        <w:t>уж</w:t>
      </w:r>
      <w:r>
        <w:rPr>
          <w:rFonts w:eastAsia="Times New Roman" w:cs="Times New Roman" w:ascii="Times New Roman" w:hAnsi="Times New Roman"/>
          <w:sz w:val="20"/>
          <w:szCs w:val="20"/>
          <w:lang w:val="ru-RU"/>
        </w:rPr>
        <w:t>ающ</w:t>
      </w:r>
      <w:r>
        <w:rPr>
          <w:rFonts w:eastAsia="Times New Roman" w:cs="Times New Roman" w:ascii="Times New Roman" w:hAnsi="Times New Roman"/>
          <w:spacing w:val="3"/>
          <w:sz w:val="20"/>
          <w:szCs w:val="20"/>
          <w:lang w:val="ru-RU"/>
        </w:rPr>
        <w:t>е</w:t>
      </w:r>
      <w:r>
        <w:rPr>
          <w:rFonts w:eastAsia="Times New Roman" w:cs="Times New Roman" w:ascii="Times New Roman" w:hAnsi="Times New Roman"/>
          <w:sz w:val="20"/>
          <w:szCs w:val="20"/>
          <w:lang w:val="ru-RU"/>
        </w:rPr>
        <w:t xml:space="preserve">й </w:t>
      </w:r>
    </w:p>
    <w:p>
      <w:pPr>
        <w:pStyle w:val="Normal"/>
        <w:spacing w:lineRule="auto" w:line="247" w:before="33" w:after="0"/>
        <w:ind w:right="611"/>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с</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 xml:space="preserve">еды. </w:t>
      </w:r>
    </w:p>
    <w:p>
      <w:pPr>
        <w:pStyle w:val="Normal"/>
        <w:spacing w:lineRule="auto" w:line="247" w:before="33" w:after="0"/>
        <w:ind w:right="611"/>
        <w:jc w:val="both"/>
        <w:rPr>
          <w:rFonts w:ascii="Times New Roman" w:hAnsi="Times New Roman" w:eastAsia="Times New Roman" w:cs="Times New Roman"/>
          <w:b/>
          <w:bCs/>
          <w:sz w:val="20"/>
          <w:szCs w:val="20"/>
          <w:lang w:val="ru-RU"/>
        </w:rPr>
      </w:pPr>
      <w:r>
        <w:rPr>
          <w:rFonts w:eastAsia="Times New Roman" w:cs="Times New Roman" w:ascii="Times New Roman" w:hAnsi="Times New Roman"/>
          <w:b/>
          <w:bCs/>
          <w:sz w:val="20"/>
          <w:szCs w:val="20"/>
          <w:lang w:val="ru-RU"/>
        </w:rPr>
      </w:r>
    </w:p>
    <w:p>
      <w:pPr>
        <w:pStyle w:val="Normal"/>
        <w:spacing w:lineRule="auto" w:line="247" w:before="33" w:after="0"/>
        <w:ind w:right="611"/>
        <w:rPr>
          <w:rFonts w:ascii="Times New Roman" w:hAnsi="Times New Roman" w:eastAsia="Times New Roman" w:cs="Times New Roman"/>
          <w:b/>
          <w:bCs/>
          <w:sz w:val="20"/>
          <w:szCs w:val="20"/>
          <w:lang w:val="ru-RU"/>
        </w:rPr>
      </w:pPr>
      <w:r>
        <w:rPr>
          <w:rFonts w:eastAsia="Times New Roman" w:cs="Times New Roman" w:ascii="Times New Roman" w:hAnsi="Times New Roman"/>
          <w:b/>
          <w:bCs/>
          <w:sz w:val="20"/>
          <w:szCs w:val="20"/>
          <w:lang w:val="ru-RU"/>
        </w:rPr>
        <w:t>СОСТАВ</w:t>
      </w:r>
    </w:p>
    <w:p>
      <w:pPr>
        <w:pStyle w:val="Normal"/>
        <w:spacing w:lineRule="auto" w:line="247" w:before="33" w:after="0"/>
        <w:ind w:right="611"/>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Известь гашеная, наполнители, вода, функциональные добавки.</w:t>
      </w:r>
    </w:p>
    <w:p>
      <w:pPr>
        <w:pStyle w:val="Normal"/>
        <w:spacing w:lineRule="exact" w:line="240" w:before="5" w:after="0"/>
        <w:rPr>
          <w:sz w:val="24"/>
          <w:szCs w:val="24"/>
          <w:lang w:val="ru-RU"/>
        </w:rPr>
      </w:pPr>
      <w:r>
        <w:rPr>
          <w:sz w:val="24"/>
          <w:szCs w:val="24"/>
          <w:lang w:val="ru-RU"/>
        </w:rPr>
      </w:r>
    </w:p>
    <w:p>
      <w:pPr>
        <w:pStyle w:val="Normal"/>
        <w:spacing w:lineRule="auto" w:line="240" w:before="0" w:after="0"/>
        <w:ind w:right="-20"/>
        <w:rPr>
          <w:rFonts w:ascii="Times New Roman" w:hAnsi="Times New Roman" w:eastAsia="Times New Roman" w:cs="Times New Roman"/>
          <w:sz w:val="20"/>
          <w:szCs w:val="20"/>
          <w:lang w:val="ru-RU"/>
        </w:rPr>
      </w:pPr>
      <w:r>
        <w:rPr>
          <w:rFonts w:eastAsia="Times New Roman" w:cs="Times New Roman" w:ascii="Times New Roman" w:hAnsi="Times New Roman"/>
          <w:b/>
          <w:bCs/>
          <w:sz w:val="20"/>
          <w:szCs w:val="20"/>
          <w:lang w:val="ru-RU"/>
        </w:rPr>
        <w:t>ХРАНЕНИЕ И ТРАНСПОРТИРОВКА</w:t>
      </w:r>
    </w:p>
    <w:p>
      <w:pPr>
        <w:pStyle w:val="Normal"/>
        <w:spacing w:lineRule="auto" w:line="240" w:before="5" w:after="0"/>
        <w:ind w:right="-20"/>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24</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с</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1"/>
          <w:sz w:val="20"/>
          <w:szCs w:val="20"/>
          <w:lang w:val="ru-RU"/>
        </w:rPr>
        <w:t>ц</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6"/>
          <w:sz w:val="20"/>
          <w:szCs w:val="20"/>
          <w:lang w:val="ru-RU"/>
        </w:rPr>
        <w:t xml:space="preserve"> </w:t>
      </w:r>
      <w:r>
        <w:rPr>
          <w:rFonts w:eastAsia="Times New Roman" w:cs="Times New Roman" w:ascii="Times New Roman" w:hAnsi="Times New Roman"/>
          <w:sz w:val="20"/>
          <w:szCs w:val="20"/>
          <w:lang w:val="ru-RU"/>
        </w:rPr>
        <w:t>с да</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ы</w:t>
      </w:r>
      <w:r>
        <w:rPr>
          <w:rFonts w:eastAsia="Times New Roman" w:cs="Times New Roman" w:ascii="Times New Roman" w:hAnsi="Times New Roman"/>
          <w:spacing w:val="-3"/>
          <w:sz w:val="20"/>
          <w:szCs w:val="20"/>
          <w:lang w:val="ru-RU"/>
        </w:rPr>
        <w:t xml:space="preserve"> </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зг</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pacing w:val="2"/>
          <w:sz w:val="20"/>
          <w:szCs w:val="20"/>
          <w:lang w:val="ru-RU"/>
        </w:rPr>
        <w:t>в</w:t>
      </w:r>
      <w:r>
        <w:rPr>
          <w:rFonts w:eastAsia="Times New Roman" w:cs="Times New Roman" w:ascii="Times New Roman" w:hAnsi="Times New Roman"/>
          <w:spacing w:val="-1"/>
          <w:sz w:val="20"/>
          <w:szCs w:val="20"/>
          <w:lang w:val="ru-RU"/>
        </w:rPr>
        <w:t>л</w:t>
      </w:r>
      <w:r>
        <w:rPr>
          <w:rFonts w:eastAsia="Times New Roman" w:cs="Times New Roman" w:ascii="Times New Roman" w:hAnsi="Times New Roman"/>
          <w:spacing w:val="3"/>
          <w:sz w:val="20"/>
          <w:szCs w:val="20"/>
          <w:lang w:val="ru-RU"/>
        </w:rPr>
        <w:t>е</w:t>
      </w:r>
      <w:r>
        <w:rPr>
          <w:rFonts w:eastAsia="Times New Roman" w:cs="Times New Roman" w:ascii="Times New Roman" w:hAnsi="Times New Roman"/>
          <w:spacing w:val="-1"/>
          <w:sz w:val="20"/>
          <w:szCs w:val="20"/>
          <w:lang w:val="ru-RU"/>
        </w:rPr>
        <w:t>н</w:t>
      </w:r>
      <w:r>
        <w:rPr>
          <w:rFonts w:eastAsia="Times New Roman" w:cs="Times New Roman" w:ascii="Times New Roman" w:hAnsi="Times New Roman"/>
          <w:spacing w:val="1"/>
          <w:sz w:val="20"/>
          <w:szCs w:val="20"/>
          <w:lang w:val="ru-RU"/>
        </w:rPr>
        <w:t>и</w:t>
      </w:r>
      <w:r>
        <w:rPr>
          <w:rFonts w:eastAsia="Times New Roman" w:cs="Times New Roman" w:ascii="Times New Roman" w:hAnsi="Times New Roman"/>
          <w:sz w:val="20"/>
          <w:szCs w:val="20"/>
          <w:lang w:val="ru-RU"/>
        </w:rPr>
        <w:t>я</w:t>
      </w:r>
      <w:r>
        <w:rPr>
          <w:rFonts w:eastAsia="Times New Roman" w:cs="Times New Roman" w:ascii="Times New Roman" w:hAnsi="Times New Roman"/>
          <w:spacing w:val="-9"/>
          <w:sz w:val="20"/>
          <w:szCs w:val="20"/>
          <w:lang w:val="ru-RU"/>
        </w:rPr>
        <w:t xml:space="preserve"> </w:t>
      </w:r>
      <w:r>
        <w:rPr>
          <w:rFonts w:eastAsia="Times New Roman" w:cs="Times New Roman" w:ascii="Times New Roman" w:hAnsi="Times New Roman"/>
          <w:sz w:val="20"/>
          <w:szCs w:val="20"/>
          <w:lang w:val="ru-RU"/>
        </w:rPr>
        <w:t>в</w:t>
      </w:r>
      <w:r>
        <w:rPr>
          <w:rFonts w:eastAsia="Times New Roman" w:cs="Times New Roman" w:ascii="Times New Roman" w:hAnsi="Times New Roman"/>
          <w:spacing w:val="-1"/>
          <w:sz w:val="20"/>
          <w:szCs w:val="20"/>
          <w:lang w:val="ru-RU"/>
        </w:rPr>
        <w:t xml:space="preserve"> н</w:t>
      </w:r>
      <w:r>
        <w:rPr>
          <w:rFonts w:eastAsia="Times New Roman" w:cs="Times New Roman" w:ascii="Times New Roman" w:hAnsi="Times New Roman"/>
          <w:sz w:val="20"/>
          <w:szCs w:val="20"/>
          <w:lang w:val="ru-RU"/>
        </w:rPr>
        <w:t>ев</w:t>
      </w:r>
      <w:r>
        <w:rPr>
          <w:rFonts w:eastAsia="Times New Roman" w:cs="Times New Roman" w:ascii="Times New Roman" w:hAnsi="Times New Roman"/>
          <w:spacing w:val="2"/>
          <w:sz w:val="20"/>
          <w:szCs w:val="20"/>
          <w:lang w:val="ru-RU"/>
        </w:rPr>
        <w:t>с</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ыт</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й</w:t>
      </w:r>
      <w:r>
        <w:rPr>
          <w:rFonts w:eastAsia="Times New Roman" w:cs="Times New Roman" w:ascii="Times New Roman" w:hAnsi="Times New Roman"/>
          <w:spacing w:val="-8"/>
          <w:sz w:val="20"/>
          <w:szCs w:val="20"/>
          <w:lang w:val="ru-RU"/>
        </w:rPr>
        <w:t xml:space="preserve"> </w:t>
      </w:r>
      <w:r>
        <w:rPr>
          <w:rFonts w:eastAsia="Times New Roman" w:cs="Times New Roman" w:ascii="Times New Roman" w:hAnsi="Times New Roman"/>
          <w:spacing w:val="-1"/>
          <w:sz w:val="20"/>
          <w:szCs w:val="20"/>
          <w:lang w:val="ru-RU"/>
        </w:rPr>
        <w:t>уп</w:t>
      </w:r>
      <w:r>
        <w:rPr>
          <w:rFonts w:eastAsia="Times New Roman" w:cs="Times New Roman" w:ascii="Times New Roman" w:hAnsi="Times New Roman"/>
          <w:spacing w:val="3"/>
          <w:sz w:val="20"/>
          <w:szCs w:val="20"/>
          <w:lang w:val="ru-RU"/>
        </w:rPr>
        <w:t>а</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в</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и</w:t>
      </w:r>
      <w:r>
        <w:rPr>
          <w:rFonts w:eastAsia="Times New Roman" w:cs="Times New Roman" w:ascii="Times New Roman" w:hAnsi="Times New Roman"/>
          <w:spacing w:val="-4"/>
          <w:sz w:val="20"/>
          <w:szCs w:val="20"/>
          <w:lang w:val="ru-RU"/>
        </w:rPr>
        <w:t xml:space="preserve"> </w:t>
      </w:r>
      <w:r>
        <w:rPr>
          <w:rFonts w:eastAsia="Times New Roman" w:cs="Times New Roman" w:ascii="Times New Roman" w:hAnsi="Times New Roman"/>
          <w:spacing w:val="-1"/>
          <w:sz w:val="20"/>
          <w:szCs w:val="20"/>
          <w:lang w:val="ru-RU"/>
        </w:rPr>
        <w:t>т</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м</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pacing w:val="3"/>
          <w:sz w:val="20"/>
          <w:szCs w:val="20"/>
          <w:lang w:val="ru-RU"/>
        </w:rPr>
        <w:t>а</w:t>
      </w:r>
      <w:r>
        <w:rPr>
          <w:rFonts w:eastAsia="Times New Roman" w:cs="Times New Roman" w:ascii="Times New Roman" w:hAnsi="Times New Roman"/>
          <w:spacing w:val="2"/>
          <w:sz w:val="20"/>
          <w:szCs w:val="20"/>
          <w:lang w:val="ru-RU"/>
        </w:rPr>
        <w:t>т</w:t>
      </w:r>
      <w:r>
        <w:rPr>
          <w:rFonts w:eastAsia="Times New Roman" w:cs="Times New Roman" w:ascii="Times New Roman" w:hAnsi="Times New Roman"/>
          <w:spacing w:val="-4"/>
          <w:sz w:val="20"/>
          <w:szCs w:val="20"/>
          <w:lang w:val="ru-RU"/>
        </w:rPr>
        <w:t>у</w:t>
      </w:r>
      <w:r>
        <w:rPr>
          <w:rFonts w:eastAsia="Times New Roman" w:cs="Times New Roman" w:ascii="Times New Roman" w:hAnsi="Times New Roman"/>
          <w:spacing w:val="1"/>
          <w:sz w:val="20"/>
          <w:szCs w:val="20"/>
          <w:lang w:val="ru-RU"/>
        </w:rPr>
        <w:t>р</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0"/>
          <w:sz w:val="20"/>
          <w:szCs w:val="20"/>
          <w:lang w:val="ru-RU"/>
        </w:rPr>
        <w:t xml:space="preserve"> </w:t>
      </w:r>
      <w:r>
        <w:rPr>
          <w:rFonts w:eastAsia="Times New Roman" w:cs="Times New Roman" w:ascii="Times New Roman" w:hAnsi="Times New Roman"/>
          <w:spacing w:val="1"/>
          <w:sz w:val="20"/>
          <w:szCs w:val="20"/>
          <w:lang w:val="ru-RU"/>
        </w:rPr>
        <w:t>о</w:t>
      </w:r>
      <w:r>
        <w:rPr>
          <w:rFonts w:eastAsia="Times New Roman" w:cs="Times New Roman" w:ascii="Times New Roman" w:hAnsi="Times New Roman"/>
          <w:sz w:val="20"/>
          <w:szCs w:val="20"/>
          <w:lang w:val="ru-RU"/>
        </w:rPr>
        <w:t>т</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z w:val="20"/>
          <w:szCs w:val="20"/>
          <w:lang w:val="ru-RU"/>
        </w:rPr>
        <w:t>5</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3"/>
          <w:sz w:val="20"/>
          <w:szCs w:val="20"/>
          <w:lang w:val="ru-RU"/>
        </w:rPr>
        <w:t>º</w:t>
      </w:r>
      <w:r>
        <w:rPr>
          <w:rFonts w:eastAsia="Times New Roman" w:cs="Times New Roman" w:ascii="Times New Roman" w:hAnsi="Times New Roman"/>
          <w:sz w:val="20"/>
          <w:szCs w:val="20"/>
          <w:lang w:val="ru-RU"/>
        </w:rPr>
        <w:t>С</w:t>
      </w:r>
      <w:r>
        <w:rPr>
          <w:rFonts w:eastAsia="Times New Roman" w:cs="Times New Roman" w:ascii="Times New Roman" w:hAnsi="Times New Roman"/>
          <w:spacing w:val="-2"/>
          <w:sz w:val="20"/>
          <w:szCs w:val="20"/>
          <w:lang w:val="ru-RU"/>
        </w:rPr>
        <w:t xml:space="preserve"> </w:t>
      </w:r>
      <w:r>
        <w:rPr>
          <w:rFonts w:eastAsia="Times New Roman" w:cs="Times New Roman" w:ascii="Times New Roman" w:hAnsi="Times New Roman"/>
          <w:sz w:val="20"/>
          <w:szCs w:val="20"/>
          <w:lang w:val="ru-RU"/>
        </w:rPr>
        <w:t>до</w:t>
      </w:r>
      <w:r>
        <w:rPr>
          <w:rFonts w:eastAsia="Times New Roman" w:cs="Times New Roman" w:ascii="Times New Roman" w:hAnsi="Times New Roman"/>
          <w:spacing w:val="-3"/>
          <w:sz w:val="20"/>
          <w:szCs w:val="20"/>
          <w:lang w:val="ru-RU"/>
        </w:rPr>
        <w:t xml:space="preserve"> </w:t>
      </w:r>
      <w:r>
        <w:rPr>
          <w:rFonts w:eastAsia="Times New Roman" w:cs="Times New Roman" w:ascii="Times New Roman" w:hAnsi="Times New Roman"/>
          <w:spacing w:val="1"/>
          <w:sz w:val="20"/>
          <w:szCs w:val="20"/>
          <w:lang w:val="ru-RU"/>
        </w:rPr>
        <w:t>2</w:t>
      </w:r>
      <w:r>
        <w:rPr>
          <w:rFonts w:eastAsia="Times New Roman" w:cs="Times New Roman" w:ascii="Times New Roman" w:hAnsi="Times New Roman"/>
          <w:sz w:val="20"/>
          <w:szCs w:val="20"/>
          <w:lang w:val="ru-RU"/>
        </w:rPr>
        <w:t>5</w:t>
      </w:r>
      <w:r>
        <w:rPr>
          <w:rFonts w:eastAsia="Times New Roman" w:cs="Times New Roman" w:ascii="Times New Roman" w:hAnsi="Times New Roman"/>
          <w:spacing w:val="-3"/>
          <w:sz w:val="20"/>
          <w:szCs w:val="20"/>
          <w:lang w:val="ru-RU"/>
        </w:rPr>
        <w:t xml:space="preserve"> </w:t>
      </w:r>
      <w:r>
        <w:rPr>
          <w:rFonts w:eastAsia="Times New Roman" w:cs="Times New Roman" w:ascii="Times New Roman" w:hAnsi="Times New Roman"/>
          <w:spacing w:val="3"/>
          <w:sz w:val="20"/>
          <w:szCs w:val="20"/>
          <w:lang w:val="ru-RU"/>
        </w:rPr>
        <w:t>º</w:t>
      </w:r>
      <w:r>
        <w:rPr>
          <w:rFonts w:eastAsia="Times New Roman" w:cs="Times New Roman" w:ascii="Times New Roman" w:hAnsi="Times New Roman"/>
          <w:sz w:val="20"/>
          <w:szCs w:val="20"/>
          <w:lang w:val="ru-RU"/>
        </w:rPr>
        <w:t xml:space="preserve">С. Колерованный материал и открытая тара не предназначены для длительного хранения. </w:t>
      </w:r>
    </w:p>
    <w:p>
      <w:pPr>
        <w:pStyle w:val="Normal"/>
        <w:spacing w:lineRule="exact" w:line="240" w:before="15" w:after="0"/>
        <w:rPr>
          <w:sz w:val="24"/>
          <w:szCs w:val="24"/>
          <w:lang w:val="ru-RU"/>
        </w:rPr>
      </w:pPr>
      <w:r>
        <w:rPr>
          <w:sz w:val="24"/>
          <w:szCs w:val="24"/>
          <w:lang w:val="ru-RU"/>
        </w:rPr>
      </w:r>
    </w:p>
    <w:p>
      <w:pPr>
        <w:pStyle w:val="Normal"/>
        <w:spacing w:lineRule="exact" w:line="240" w:before="15" w:after="0"/>
        <w:rPr>
          <w:rFonts w:ascii="Times New Roman" w:hAnsi="Times New Roman" w:cs="Times New Roman"/>
          <w:b/>
          <w:bCs/>
          <w:sz w:val="20"/>
          <w:szCs w:val="20"/>
          <w:lang w:val="ru-RU"/>
        </w:rPr>
      </w:pPr>
      <w:r>
        <w:rPr>
          <w:rFonts w:cs="Times New Roman" w:ascii="Times New Roman" w:hAnsi="Times New Roman"/>
          <w:b/>
          <w:bCs/>
          <w:sz w:val="20"/>
          <w:szCs w:val="20"/>
          <w:lang w:val="ru-RU"/>
        </w:rPr>
        <w:t>МАССА НЕТТО</w:t>
      </w:r>
    </w:p>
    <w:p>
      <w:pPr>
        <w:pStyle w:val="Normal"/>
        <w:spacing w:lineRule="exact" w:line="240" w:before="15" w:after="0"/>
        <w:rPr>
          <w:rFonts w:ascii="Times New Roman" w:hAnsi="Times New Roman" w:cs="Times New Roman"/>
          <w:sz w:val="20"/>
          <w:szCs w:val="20"/>
          <w:lang w:val="ru-RU"/>
        </w:rPr>
      </w:pPr>
      <w:r>
        <w:rPr>
          <w:rFonts w:cs="Times New Roman" w:ascii="Times New Roman" w:hAnsi="Times New Roman"/>
          <w:sz w:val="20"/>
          <w:szCs w:val="20"/>
          <w:lang w:val="ru-RU"/>
        </w:rPr>
        <w:t>7 и 15 кг</w:t>
      </w:r>
    </w:p>
    <w:p>
      <w:pPr>
        <w:pStyle w:val="Normal"/>
        <w:spacing w:lineRule="exact" w:line="240" w:before="15" w:after="0"/>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spacing w:lineRule="exact" w:line="240" w:before="15" w:after="0"/>
        <w:rPr>
          <w:rFonts w:ascii="Times New Roman" w:hAnsi="Times New Roman" w:cs="Times New Roman"/>
          <w:b/>
          <w:bCs/>
          <w:sz w:val="20"/>
          <w:szCs w:val="20"/>
          <w:lang w:val="ru-RU"/>
        </w:rPr>
      </w:pPr>
      <w:r>
        <w:rPr>
          <w:rFonts w:cs="Times New Roman" w:ascii="Times New Roman" w:hAnsi="Times New Roman"/>
          <w:b/>
          <w:bCs/>
          <w:sz w:val="20"/>
          <w:szCs w:val="20"/>
          <w:lang w:val="ru-RU"/>
        </w:rPr>
        <w:t>ОПИСАНИЕ ОПАСНОСТИ</w:t>
      </w:r>
    </w:p>
    <w:p>
      <w:pPr>
        <w:pStyle w:val="Normal"/>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Умеренно опасная про степени воздействия на организм человека. Вызывает раздражение кожи и верхних дыхательных путей, при попадании в глаза может вызвать необратимые последствия. Материал пожаровзрывобезопасен. </w:t>
      </w:r>
    </w:p>
    <w:p>
      <w:pPr>
        <w:pStyle w:val="Normal"/>
        <w:spacing w:lineRule="auto" w:line="240" w:before="0" w:after="0"/>
        <w:ind w:hanging="119" w:left="119" w:right="-20"/>
        <w:jc w:val="both"/>
        <w:rPr>
          <w:rFonts w:ascii="Times New Roman" w:hAnsi="Times New Roman" w:cs="Times New Roman"/>
          <w:b/>
          <w:bCs/>
          <w:sz w:val="20"/>
          <w:szCs w:val="20"/>
          <w:lang w:val="ru-RU"/>
        </w:rPr>
      </w:pPr>
      <w:r>
        <w:rPr>
          <w:rFonts w:cs="Times New Roman" w:ascii="Times New Roman" w:hAnsi="Times New Roman"/>
          <w:b/>
          <w:bCs/>
          <w:sz w:val="20"/>
          <w:szCs w:val="20"/>
          <w:lang w:val="ru-RU"/>
        </w:rPr>
        <w:t>МЕРЫ ПРЕДОСТОРОЖНОСТИ</w:t>
      </w:r>
    </w:p>
    <w:p>
      <w:pPr>
        <w:pStyle w:val="Normal"/>
        <w:spacing w:lineRule="auto" w:line="240" w:before="0" w:after="0"/>
        <w:ind w:right="-20"/>
        <w:jc w:val="both"/>
        <w:rPr>
          <w:rFonts w:ascii="Times New Roman" w:hAnsi="Times New Roman" w:cs="Times New Roman"/>
          <w:sz w:val="20"/>
          <w:szCs w:val="20"/>
          <w:lang w:val="ru-RU"/>
        </w:rPr>
      </w:pPr>
      <w:r>
        <w:rPr>
          <w:rFonts w:cs="Times New Roman" w:ascii="Times New Roman" w:hAnsi="Times New Roman"/>
          <w:sz w:val="20"/>
          <w:szCs w:val="20"/>
          <w:lang w:val="ru-RU"/>
        </w:rPr>
        <w:t>При попадании на кожу и другие части тела обильно промыть водой. Хранить в недоступном для детей месте. При попадании в глаза и рот промыть большим количеством воды. Обратиться к врачу. Работать в резиновых перчатках, надевая под них хлопчатобумажные, и в одежде, максимально закрывающая кожные покровы тела.</w:t>
      </w:r>
    </w:p>
    <w:p>
      <w:pPr>
        <w:pStyle w:val="Normal"/>
        <w:spacing w:lineRule="auto" w:line="240" w:before="0" w:after="0"/>
        <w:ind w:hanging="119" w:left="119" w:right="-20"/>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spacing w:lineRule="auto" w:line="240" w:before="0" w:after="0"/>
        <w:ind w:hanging="119" w:left="119" w:right="-20"/>
        <w:rPr>
          <w:rFonts w:ascii="Times New Roman" w:hAnsi="Times New Roman" w:cs="Times New Roman"/>
          <w:b/>
          <w:bCs/>
          <w:sz w:val="20"/>
          <w:szCs w:val="20"/>
          <w:lang w:val="ru-RU"/>
        </w:rPr>
      </w:pPr>
      <w:r>
        <w:rPr>
          <w:rFonts w:cs="Times New Roman" w:ascii="Times New Roman" w:hAnsi="Times New Roman"/>
          <w:b/>
          <w:bCs/>
          <w:sz w:val="20"/>
          <w:szCs w:val="20"/>
          <w:lang w:val="ru-RU"/>
        </w:rPr>
        <w:t>УТИЛИЗАЦИЯ ОТХОДОВ</w:t>
      </w:r>
    </w:p>
    <w:p>
      <w:pPr>
        <w:pStyle w:val="Normal"/>
        <w:spacing w:lineRule="auto" w:line="240" w:before="0" w:after="0"/>
        <w:ind w:right="-20"/>
        <w:rPr>
          <w:rFonts w:ascii="Times New Roman" w:hAnsi="Times New Roman" w:cs="Times New Roman"/>
          <w:sz w:val="20"/>
          <w:szCs w:val="20"/>
          <w:lang w:val="ru-RU"/>
        </w:rPr>
      </w:pPr>
      <w:r>
        <w:rPr>
          <w:rFonts w:cs="Times New Roman" w:ascii="Times New Roman" w:hAnsi="Times New Roman"/>
          <w:sz w:val="20"/>
          <w:szCs w:val="20"/>
          <w:lang w:val="ru-RU"/>
        </w:rPr>
        <w:t>Остатки материалов утилизировать со строительными отходами или как бытовой мусор. Не содержит вредных веществ.</w:t>
      </w:r>
    </w:p>
    <w:p>
      <w:pPr>
        <w:pStyle w:val="Normal"/>
        <w:spacing w:lineRule="auto" w:line="240" w:before="0" w:after="0"/>
        <w:ind w:hanging="119" w:left="119" w:right="-20"/>
        <w:rPr>
          <w:rFonts w:ascii="Times New Roman" w:hAnsi="Times New Roman" w:eastAsia="Times New Roman" w:cs="Times New Roman"/>
          <w:b/>
          <w:bCs/>
          <w:sz w:val="20"/>
          <w:szCs w:val="20"/>
          <w:lang w:val="ru-RU"/>
        </w:rPr>
      </w:pPr>
      <w:r>
        <w:rPr>
          <w:rFonts w:eastAsia="Times New Roman" w:cs="Times New Roman" w:ascii="Times New Roman" w:hAnsi="Times New Roman"/>
          <w:b/>
          <w:bCs/>
          <w:sz w:val="20"/>
          <w:szCs w:val="20"/>
          <w:lang w:val="ru-RU"/>
        </w:rPr>
      </w:r>
    </w:p>
    <w:p>
      <w:pPr>
        <w:pStyle w:val="Normal"/>
        <w:spacing w:lineRule="auto" w:line="240" w:before="0" w:after="0"/>
        <w:ind w:hanging="119" w:left="119" w:right="-20"/>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ТЕХНИЧЕСКИЕ УСЛОВИЯ</w:t>
      </w:r>
    </w:p>
    <w:p>
      <w:pPr>
        <w:pStyle w:val="Normal"/>
        <w:spacing w:lineRule="auto" w:line="240" w:before="5" w:after="0"/>
        <w:ind w:hanging="119" w:left="119" w:right="-20"/>
        <w:rPr>
          <w:rFonts w:ascii="Times New Roman" w:hAnsi="Times New Roman" w:eastAsia="Times New Roman" w:cs="Times New Roman"/>
          <w:b/>
          <w:bCs/>
          <w:sz w:val="20"/>
          <w:szCs w:val="20"/>
          <w:lang w:val="ru-RU"/>
        </w:rPr>
      </w:pPr>
      <w:r>
        <w:rPr>
          <w:rFonts w:eastAsia="Times New Roman" w:cs="Times New Roman" w:ascii="Times New Roman" w:hAnsi="Times New Roman"/>
          <w:spacing w:val="3"/>
          <w:sz w:val="20"/>
          <w:szCs w:val="20"/>
          <w:lang w:val="ru-RU"/>
        </w:rPr>
        <w:t xml:space="preserve">ТУ 23.99.19-004-21326390-2018 </w:t>
      </w:r>
    </w:p>
    <w:p>
      <w:pPr>
        <w:pStyle w:val="Normal"/>
        <w:spacing w:lineRule="auto" w:line="240" w:before="0" w:after="0"/>
        <w:ind w:hanging="119" w:left="119" w:right="-20"/>
        <w:rPr>
          <w:rFonts w:ascii="Times New Roman" w:hAnsi="Times New Roman" w:eastAsia="Times New Roman" w:cs="Times New Roman"/>
          <w:b/>
          <w:bCs/>
          <w:spacing w:val="1"/>
          <w:sz w:val="20"/>
          <w:szCs w:val="20"/>
          <w:lang w:val="ru-RU"/>
        </w:rPr>
      </w:pPr>
      <w:r>
        <w:rPr>
          <w:rFonts w:eastAsia="Times New Roman" w:cs="Times New Roman" w:ascii="Times New Roman" w:hAnsi="Times New Roman"/>
          <w:b/>
          <w:bCs/>
          <w:spacing w:val="1"/>
          <w:sz w:val="20"/>
          <w:szCs w:val="20"/>
          <w:lang w:val="ru-RU"/>
        </w:rPr>
      </w:r>
    </w:p>
    <w:p>
      <w:pPr>
        <w:pStyle w:val="Normal"/>
        <w:spacing w:lineRule="auto" w:line="240" w:before="0" w:after="0"/>
        <w:ind w:hanging="119" w:left="119" w:right="-20"/>
        <w:rPr>
          <w:rFonts w:ascii="Times New Roman" w:hAnsi="Times New Roman" w:eastAsia="Times New Roman" w:cs="Times New Roman"/>
          <w:sz w:val="20"/>
          <w:szCs w:val="20"/>
          <w:lang w:val="ru-RU"/>
        </w:rPr>
      </w:pPr>
      <w:r>
        <w:rPr>
          <w:rFonts w:eastAsia="Times New Roman" w:cs="Times New Roman" w:ascii="Times New Roman" w:hAnsi="Times New Roman"/>
          <w:b/>
          <w:bCs/>
          <w:spacing w:val="1"/>
          <w:sz w:val="20"/>
          <w:szCs w:val="20"/>
          <w:lang w:val="ru-RU"/>
        </w:rPr>
        <w:t>ПРОИЗВОДИТЕЛЬ</w:t>
      </w:r>
    </w:p>
    <w:p>
      <w:pPr>
        <w:pStyle w:val="Normal"/>
        <w:spacing w:lineRule="auto" w:line="240" w:before="5" w:after="0"/>
        <w:ind w:hanging="119" w:left="119" w:right="-20"/>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ООО</w:t>
      </w:r>
      <w:r>
        <w:rPr>
          <w:rFonts w:eastAsia="Times New Roman" w:cs="Times New Roman" w:ascii="Times New Roman" w:hAnsi="Times New Roman"/>
          <w:spacing w:val="-1"/>
          <w:sz w:val="20"/>
          <w:szCs w:val="20"/>
          <w:lang w:val="ru-RU"/>
        </w:rPr>
        <w:t xml:space="preserve"> </w:t>
      </w:r>
      <w:r>
        <w:rPr>
          <w:rFonts w:eastAsia="Times New Roman" w:cs="Times New Roman" w:ascii="Times New Roman" w:hAnsi="Times New Roman"/>
          <w:spacing w:val="-4"/>
          <w:sz w:val="20"/>
          <w:szCs w:val="20"/>
          <w:lang w:val="ru-RU"/>
        </w:rPr>
        <w:t>«</w:t>
      </w:r>
      <w:r>
        <w:rPr>
          <w:rFonts w:eastAsia="Times New Roman" w:cs="Times New Roman" w:ascii="Times New Roman" w:hAnsi="Times New Roman"/>
          <w:sz w:val="20"/>
          <w:szCs w:val="20"/>
          <w:lang w:val="ru-RU"/>
        </w:rPr>
        <w:t>ИН</w:t>
      </w:r>
      <w:r>
        <w:rPr>
          <w:rFonts w:eastAsia="Times New Roman" w:cs="Times New Roman" w:ascii="Times New Roman" w:hAnsi="Times New Roman"/>
          <w:spacing w:val="3"/>
          <w:sz w:val="20"/>
          <w:szCs w:val="20"/>
          <w:lang w:val="ru-RU"/>
        </w:rPr>
        <w:t>Т</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2"/>
          <w:sz w:val="20"/>
          <w:szCs w:val="20"/>
          <w:lang w:val="ru-RU"/>
        </w:rPr>
        <w:t>РР</w:t>
      </w:r>
      <w:r>
        <w:rPr>
          <w:rFonts w:eastAsia="Times New Roman" w:cs="Times New Roman" w:ascii="Times New Roman" w:hAnsi="Times New Roman"/>
          <w:sz w:val="20"/>
          <w:szCs w:val="20"/>
          <w:lang w:val="ru-RU"/>
        </w:rPr>
        <w:t>А</w:t>
      </w:r>
      <w:r>
        <w:rPr>
          <w:rFonts w:eastAsia="Times New Roman" w:cs="Times New Roman" w:ascii="Times New Roman" w:hAnsi="Times New Roman"/>
          <w:spacing w:val="-12"/>
          <w:sz w:val="20"/>
          <w:szCs w:val="20"/>
          <w:lang w:val="ru-RU"/>
        </w:rPr>
        <w:t xml:space="preserve"> </w:t>
      </w:r>
      <w:r>
        <w:rPr>
          <w:rFonts w:eastAsia="Times New Roman" w:cs="Times New Roman" w:ascii="Times New Roman" w:hAnsi="Times New Roman"/>
          <w:spacing w:val="1"/>
          <w:sz w:val="20"/>
          <w:szCs w:val="20"/>
          <w:lang w:val="ru-RU"/>
        </w:rPr>
        <w:t>Д</w:t>
      </w:r>
      <w:r>
        <w:rPr>
          <w:rFonts w:eastAsia="Times New Roman" w:cs="Times New Roman" w:ascii="Times New Roman" w:hAnsi="Times New Roman"/>
          <w:sz w:val="20"/>
          <w:szCs w:val="20"/>
          <w:lang w:val="ru-RU"/>
        </w:rPr>
        <w:t>Е</w:t>
      </w:r>
      <w:r>
        <w:rPr>
          <w:rFonts w:eastAsia="Times New Roman" w:cs="Times New Roman" w:ascii="Times New Roman" w:hAnsi="Times New Roman"/>
          <w:spacing w:val="-1"/>
          <w:sz w:val="20"/>
          <w:szCs w:val="20"/>
          <w:lang w:val="ru-RU"/>
        </w:rPr>
        <w:t>К</w:t>
      </w:r>
      <w:r>
        <w:rPr>
          <w:rFonts w:eastAsia="Times New Roman" w:cs="Times New Roman" w:ascii="Times New Roman" w:hAnsi="Times New Roman"/>
          <w:sz w:val="20"/>
          <w:szCs w:val="20"/>
          <w:lang w:val="ru-RU"/>
        </w:rPr>
        <w:t>О</w:t>
      </w:r>
      <w:r>
        <w:rPr>
          <w:rFonts w:eastAsia="Times New Roman" w:cs="Times New Roman" w:ascii="Times New Roman" w:hAnsi="Times New Roman"/>
          <w:spacing w:val="-5"/>
          <w:sz w:val="20"/>
          <w:szCs w:val="20"/>
          <w:lang w:val="ru-RU"/>
        </w:rPr>
        <w:t xml:space="preserve"> </w:t>
      </w:r>
      <w:r>
        <w:rPr>
          <w:rFonts w:eastAsia="Times New Roman" w:cs="Times New Roman" w:ascii="Times New Roman" w:hAnsi="Times New Roman"/>
          <w:sz w:val="20"/>
          <w:szCs w:val="20"/>
          <w:lang w:val="ru-RU"/>
        </w:rPr>
        <w:t>Г</w:t>
      </w:r>
      <w:r>
        <w:rPr>
          <w:rFonts w:eastAsia="Times New Roman" w:cs="Times New Roman" w:ascii="Times New Roman" w:hAnsi="Times New Roman"/>
          <w:spacing w:val="2"/>
          <w:sz w:val="20"/>
          <w:szCs w:val="20"/>
          <w:lang w:val="ru-RU"/>
        </w:rPr>
        <w:t>Р</w:t>
      </w:r>
      <w:r>
        <w:rPr>
          <w:rFonts w:eastAsia="Times New Roman" w:cs="Times New Roman" w:ascii="Times New Roman" w:hAnsi="Times New Roman"/>
          <w:sz w:val="20"/>
          <w:szCs w:val="20"/>
          <w:lang w:val="ru-RU"/>
        </w:rPr>
        <w:t>У</w:t>
      </w:r>
      <w:r>
        <w:rPr>
          <w:rFonts w:eastAsia="Times New Roman" w:cs="Times New Roman" w:ascii="Times New Roman" w:hAnsi="Times New Roman"/>
          <w:spacing w:val="1"/>
          <w:sz w:val="20"/>
          <w:szCs w:val="20"/>
          <w:lang w:val="ru-RU"/>
        </w:rPr>
        <w:t>П</w:t>
      </w:r>
      <w:r>
        <w:rPr>
          <w:rFonts w:eastAsia="Times New Roman" w:cs="Times New Roman" w:ascii="Times New Roman" w:hAnsi="Times New Roman"/>
          <w:spacing w:val="2"/>
          <w:sz w:val="20"/>
          <w:szCs w:val="20"/>
          <w:lang w:val="ru-RU"/>
        </w:rPr>
        <w:t>П</w:t>
      </w:r>
      <w:r>
        <w:rPr>
          <w:rFonts w:eastAsia="Times New Roman" w:cs="Times New Roman" w:ascii="Times New Roman" w:hAnsi="Times New Roman"/>
          <w:sz w:val="20"/>
          <w:szCs w:val="20"/>
          <w:lang w:val="ru-RU"/>
        </w:rPr>
        <w:t>»</w:t>
      </w:r>
    </w:p>
    <w:p>
      <w:pPr>
        <w:pStyle w:val="Normal"/>
        <w:spacing w:lineRule="auto" w:line="240" w:before="10" w:after="0"/>
        <w:ind w:hanging="119" w:left="119" w:right="-20"/>
        <w:rPr>
          <w:rFonts w:ascii="Times New Roman" w:hAnsi="Times New Roman" w:eastAsia="Times New Roman" w:cs="Times New Roman"/>
          <w:sz w:val="20"/>
          <w:szCs w:val="20"/>
          <w:lang w:val="ru-RU"/>
        </w:rPr>
      </w:pPr>
      <w:r>
        <w:rPr>
          <w:rFonts w:eastAsia="Times New Roman" w:cs="Times New Roman" w:ascii="Times New Roman" w:hAnsi="Times New Roman"/>
          <w:spacing w:val="1"/>
          <w:sz w:val="20"/>
          <w:szCs w:val="20"/>
          <w:lang w:val="ru-RU"/>
        </w:rPr>
        <w:t>170019, г. Тверь, ул. Пржевальского, д. 80, тел. +7(495)150-51-23</w:t>
      </w:r>
    </w:p>
    <w:p>
      <w:pPr>
        <w:pStyle w:val="Normal"/>
        <w:spacing w:lineRule="auto" w:line="240" w:before="10" w:after="0"/>
        <w:ind w:hanging="119" w:left="119" w:right="-20"/>
        <w:rPr>
          <w:rFonts w:ascii="Times New Roman" w:hAnsi="Times New Roman" w:eastAsia="Times New Roman" w:cs="Times New Roman"/>
          <w:color w:val="0000FF"/>
          <w:sz w:val="20"/>
          <w:szCs w:val="20"/>
          <w:u w:val="single" w:color="0000FF"/>
        </w:rPr>
      </w:pPr>
      <w:hyperlink r:id="rId4">
        <w:r>
          <w:rPr>
            <w:rFonts w:eastAsia="Times New Roman" w:cs="Times New Roman" w:ascii="Times New Roman" w:hAnsi="Times New Roman"/>
            <w:color w:val="0000FF"/>
            <w:sz w:val="20"/>
            <w:szCs w:val="20"/>
            <w:u w:val="single" w:color="0000FF"/>
          </w:rPr>
          <w:t>ww</w:t>
        </w:r>
        <w:r>
          <w:rPr>
            <w:rFonts w:eastAsia="Times New Roman" w:cs="Times New Roman" w:ascii="Times New Roman" w:hAnsi="Times New Roman"/>
            <w:color w:val="0000FF"/>
            <w:spacing w:val="-2"/>
            <w:sz w:val="20"/>
            <w:szCs w:val="20"/>
            <w:u w:val="single" w:color="0000FF"/>
          </w:rPr>
          <w:t>w</w:t>
        </w:r>
        <w:r>
          <w:rPr>
            <w:rFonts w:eastAsia="Times New Roman" w:cs="Times New Roman" w:ascii="Times New Roman" w:hAnsi="Times New Roman"/>
            <w:color w:val="0000FF"/>
            <w:spacing w:val="1"/>
            <w:sz w:val="20"/>
            <w:szCs w:val="20"/>
            <w:u w:val="single" w:color="0000FF"/>
          </w:rPr>
          <w:t>.d</w:t>
        </w:r>
        <w:r>
          <w:rPr>
            <w:rFonts w:eastAsia="Times New Roman" w:cs="Times New Roman" w:ascii="Times New Roman" w:hAnsi="Times New Roman"/>
            <w:color w:val="0000FF"/>
            <w:sz w:val="20"/>
            <w:szCs w:val="20"/>
            <w:u w:val="single" w:color="0000FF"/>
          </w:rPr>
          <w:t>e</w:t>
        </w:r>
        <w:r>
          <w:rPr>
            <w:rFonts w:eastAsia="Times New Roman" w:cs="Times New Roman" w:ascii="Times New Roman" w:hAnsi="Times New Roman"/>
            <w:color w:val="0000FF"/>
            <w:spacing w:val="1"/>
            <w:sz w:val="20"/>
            <w:szCs w:val="20"/>
            <w:u w:val="single" w:color="0000FF"/>
          </w:rPr>
          <w:t>cor</w:t>
        </w:r>
        <w:r>
          <w:rPr>
            <w:rFonts w:eastAsia="Times New Roman" w:cs="Times New Roman" w:ascii="Times New Roman" w:hAnsi="Times New Roman"/>
            <w:color w:val="0000FF"/>
            <w:sz w:val="20"/>
            <w:szCs w:val="20"/>
            <w:u w:val="single" w:color="0000FF"/>
          </w:rPr>
          <w:t>a</w:t>
        </w:r>
        <w:r>
          <w:rPr>
            <w:rFonts w:eastAsia="Times New Roman" w:cs="Times New Roman" w:ascii="Times New Roman" w:hAnsi="Times New Roman"/>
            <w:color w:val="0000FF"/>
            <w:spacing w:val="1"/>
            <w:sz w:val="20"/>
            <w:szCs w:val="20"/>
            <w:u w:val="single" w:color="0000FF"/>
          </w:rPr>
          <w:t>z</w:t>
        </w:r>
        <w:r>
          <w:rPr>
            <w:rFonts w:eastAsia="Times New Roman" w:cs="Times New Roman" w:ascii="Times New Roman" w:hAnsi="Times New Roman"/>
            <w:color w:val="0000FF"/>
            <w:sz w:val="20"/>
            <w:szCs w:val="20"/>
            <w:u w:val="single" w:color="0000FF"/>
          </w:rPr>
          <w:t>z</w:t>
        </w:r>
        <w:r>
          <w:rPr>
            <w:rFonts w:eastAsia="Times New Roman" w:cs="Times New Roman" w:ascii="Times New Roman" w:hAnsi="Times New Roman"/>
            <w:color w:val="0000FF"/>
            <w:spacing w:val="2"/>
            <w:sz w:val="20"/>
            <w:szCs w:val="20"/>
            <w:u w:val="single" w:color="0000FF"/>
          </w:rPr>
          <w:t>a</w:t>
        </w:r>
        <w:r>
          <w:rPr>
            <w:rFonts w:eastAsia="Times New Roman" w:cs="Times New Roman" w:ascii="Times New Roman" w:hAnsi="Times New Roman"/>
            <w:color w:val="0000FF"/>
            <w:spacing w:val="1"/>
            <w:sz w:val="20"/>
            <w:szCs w:val="20"/>
            <w:u w:val="single" w:color="0000FF"/>
          </w:rPr>
          <w:t>.</w:t>
        </w:r>
        <w:r>
          <w:rPr>
            <w:rFonts w:eastAsia="Times New Roman" w:cs="Times New Roman" w:ascii="Times New Roman" w:hAnsi="Times New Roman"/>
            <w:color w:val="0000FF"/>
            <w:sz w:val="20"/>
            <w:szCs w:val="20"/>
            <w:u w:val="single" w:color="0000FF"/>
          </w:rPr>
          <w:t>c</w:t>
        </w:r>
        <w:r>
          <w:rPr>
            <w:rFonts w:eastAsia="Times New Roman" w:cs="Times New Roman" w:ascii="Times New Roman" w:hAnsi="Times New Roman"/>
            <w:color w:val="0000FF"/>
            <w:spacing w:val="4"/>
            <w:sz w:val="20"/>
            <w:szCs w:val="20"/>
            <w:u w:val="single" w:color="0000FF"/>
          </w:rPr>
          <w:t>o</w:t>
        </w:r>
        <w:r>
          <w:rPr>
            <w:rFonts w:eastAsia="Times New Roman" w:cs="Times New Roman" w:ascii="Times New Roman" w:hAnsi="Times New Roman"/>
            <w:color w:val="0000FF"/>
            <w:sz w:val="20"/>
            <w:szCs w:val="20"/>
            <w:u w:val="single" w:color="0000FF"/>
          </w:rPr>
          <w:t>m</w:t>
        </w:r>
      </w:hyperlink>
    </w:p>
    <w:sectPr>
      <w:type w:val="nextPage"/>
      <w:pgSz w:w="11906" w:h="16838"/>
      <w:pgMar w:left="1300" w:right="880" w:gutter="0" w:header="0" w:top="5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Symbo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59" w:hanging="360"/>
      </w:pPr>
      <w:rPr>
        <w:rFonts w:ascii="Symbol" w:hAnsi="Symbol" w:cs="Symbol" w:hint="default"/>
      </w:rPr>
    </w:lvl>
    <w:lvl w:ilvl="1">
      <w:start w:val="1"/>
      <w:numFmt w:val="bullet"/>
      <w:lvlText w:val="o"/>
      <w:lvlJc w:val="left"/>
      <w:pPr>
        <w:tabs>
          <w:tab w:val="num" w:pos="0"/>
        </w:tabs>
        <w:ind w:left="2279" w:hanging="360"/>
      </w:pPr>
      <w:rPr>
        <w:rFonts w:ascii="Courier New" w:hAnsi="Courier New" w:cs="Courier New" w:hint="default"/>
      </w:rPr>
    </w:lvl>
    <w:lvl w:ilvl="2">
      <w:start w:val="1"/>
      <w:numFmt w:val="bullet"/>
      <w:lvlText w:val=""/>
      <w:lvlJc w:val="left"/>
      <w:pPr>
        <w:tabs>
          <w:tab w:val="num" w:pos="0"/>
        </w:tabs>
        <w:ind w:left="2999" w:hanging="360"/>
      </w:pPr>
      <w:rPr>
        <w:rFonts w:ascii="Wingdings" w:hAnsi="Wingdings" w:cs="Wingdings" w:hint="default"/>
      </w:rPr>
    </w:lvl>
    <w:lvl w:ilvl="3">
      <w:start w:val="1"/>
      <w:numFmt w:val="bullet"/>
      <w:lvlText w:val=""/>
      <w:lvlJc w:val="left"/>
      <w:pPr>
        <w:tabs>
          <w:tab w:val="num" w:pos="0"/>
        </w:tabs>
        <w:ind w:left="3719" w:hanging="360"/>
      </w:pPr>
      <w:rPr>
        <w:rFonts w:ascii="Symbol" w:hAnsi="Symbol" w:cs="Symbol" w:hint="default"/>
      </w:rPr>
    </w:lvl>
    <w:lvl w:ilvl="4">
      <w:start w:val="1"/>
      <w:numFmt w:val="bullet"/>
      <w:lvlText w:val="o"/>
      <w:lvlJc w:val="left"/>
      <w:pPr>
        <w:tabs>
          <w:tab w:val="num" w:pos="0"/>
        </w:tabs>
        <w:ind w:left="4439" w:hanging="360"/>
      </w:pPr>
      <w:rPr>
        <w:rFonts w:ascii="Courier New" w:hAnsi="Courier New" w:cs="Courier New" w:hint="default"/>
      </w:rPr>
    </w:lvl>
    <w:lvl w:ilvl="5">
      <w:start w:val="1"/>
      <w:numFmt w:val="bullet"/>
      <w:lvlText w:val=""/>
      <w:lvlJc w:val="left"/>
      <w:pPr>
        <w:tabs>
          <w:tab w:val="num" w:pos="0"/>
        </w:tabs>
        <w:ind w:left="5159" w:hanging="360"/>
      </w:pPr>
      <w:rPr>
        <w:rFonts w:ascii="Wingdings" w:hAnsi="Wingdings" w:cs="Wingdings" w:hint="default"/>
      </w:rPr>
    </w:lvl>
    <w:lvl w:ilvl="6">
      <w:start w:val="1"/>
      <w:numFmt w:val="bullet"/>
      <w:lvlText w:val=""/>
      <w:lvlJc w:val="left"/>
      <w:pPr>
        <w:tabs>
          <w:tab w:val="num" w:pos="0"/>
        </w:tabs>
        <w:ind w:left="5879" w:hanging="360"/>
      </w:pPr>
      <w:rPr>
        <w:rFonts w:ascii="Symbol" w:hAnsi="Symbol" w:cs="Symbol" w:hint="default"/>
      </w:rPr>
    </w:lvl>
    <w:lvl w:ilvl="7">
      <w:start w:val="1"/>
      <w:numFmt w:val="bullet"/>
      <w:lvlText w:val="o"/>
      <w:lvlJc w:val="left"/>
      <w:pPr>
        <w:tabs>
          <w:tab w:val="num" w:pos="0"/>
        </w:tabs>
        <w:ind w:left="6599" w:hanging="360"/>
      </w:pPr>
      <w:rPr>
        <w:rFonts w:ascii="Courier New" w:hAnsi="Courier New" w:cs="Courier New" w:hint="default"/>
      </w:rPr>
    </w:lvl>
    <w:lvl w:ilvl="8">
      <w:start w:val="1"/>
      <w:numFmt w:val="bullet"/>
      <w:lvlText w:val=""/>
      <w:lvlJc w:val="left"/>
      <w:pPr>
        <w:tabs>
          <w:tab w:val="num" w:pos="0"/>
        </w:tabs>
        <w:ind w:left="7319"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ListParagraph">
    <w:name w:val="List Paragraph"/>
    <w:basedOn w:val="Normal"/>
    <w:uiPriority w:val="34"/>
    <w:qFormat/>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http://www.decorazz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LibreOffice/24.2.2.2$Windows_X86_64 LibreOffice_project/d56cc158d8a96260b836f100ef4b4ef25d6f1a01</Application>
  <AppVersion>15.0000</AppVersion>
  <Pages>3</Pages>
  <Words>795</Words>
  <Characters>5578</Characters>
  <CharactersWithSpaces>6314</CharactersWithSpaces>
  <Paragraphs>60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2022-09-20T12:12:00Z</dcterms:created>
  <dc:creator>1</dc:creator>
  <dc:description/>
  <dc:language>ru-RU</dc:language>
  <cp:lastModifiedBy/>
  <dcterms:modified xsi:type="dcterms:W3CDTF">2026-03-16T15:44:12Z</dcterms:modified>
  <cp:revision>10</cp:revision>
  <dc:subject/>
  <dc:title>CERA DI VENEZIANO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ICV">
    <vt:lpwstr>A709386939154641BD5B082ED0895A28</vt:lpwstr>
  </property>
  <property fmtid="{D5CDD505-2E9C-101B-9397-08002B2CF9AE}" pid="4" name="KSOProductBuildVer">
    <vt:lpwstr>1049-11.2.0.11306</vt:lpwstr>
  </property>
  <property fmtid="{D5CDD505-2E9C-101B-9397-08002B2CF9AE}" pid="5" name="LastSaved">
    <vt:filetime>2019-06-26T00:00:00Z</vt:filetime>
  </property>
</Properties>
</file>